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AA4C" w14:textId="49ED9150" w:rsidR="00E11161" w:rsidRDefault="00035551" w:rsidP="00FF13E7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035551">
        <w:rPr>
          <w:rFonts w:ascii="Arial Narrow" w:hAnsi="Arial Narrow" w:cs="Arial"/>
          <w:sz w:val="22"/>
          <w:szCs w:val="22"/>
        </w:rPr>
        <w:t>GhIE</w:t>
      </w:r>
      <w:proofErr w:type="spellEnd"/>
      <w:r w:rsidRPr="00035551">
        <w:rPr>
          <w:rFonts w:ascii="Arial Narrow" w:hAnsi="Arial Narrow" w:cs="Arial"/>
          <w:sz w:val="22"/>
          <w:szCs w:val="22"/>
        </w:rPr>
        <w:t>/CMT/PGC/10/</w:t>
      </w:r>
      <w:r w:rsidR="00805402">
        <w:rPr>
          <w:rFonts w:ascii="Arial Narrow" w:hAnsi="Arial Narrow" w:cs="Arial"/>
          <w:sz w:val="22"/>
          <w:szCs w:val="22"/>
        </w:rPr>
        <w:t>10</w:t>
      </w:r>
    </w:p>
    <w:p w14:paraId="2E92EC6B" w14:textId="77777777" w:rsidR="00AA209E" w:rsidRDefault="00AA209E" w:rsidP="00FF13E7">
      <w:pPr>
        <w:jc w:val="both"/>
        <w:rPr>
          <w:rFonts w:ascii="Arial Narrow" w:hAnsi="Arial Narrow" w:cs="Arial"/>
          <w:sz w:val="22"/>
          <w:szCs w:val="22"/>
        </w:rPr>
      </w:pPr>
    </w:p>
    <w:p w14:paraId="5584914C" w14:textId="4C9F4F0B" w:rsidR="00E11161" w:rsidRDefault="001B179E" w:rsidP="00FF13E7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April 22</w:t>
      </w:r>
      <w:r w:rsidR="00FA6210">
        <w:rPr>
          <w:rFonts w:ascii="Arial Narrow" w:hAnsi="Arial Narrow" w:cs="Arial"/>
          <w:sz w:val="22"/>
          <w:szCs w:val="22"/>
        </w:rPr>
        <w:t>, 202</w:t>
      </w:r>
      <w:r>
        <w:rPr>
          <w:rFonts w:ascii="Arial Narrow" w:hAnsi="Arial Narrow" w:cs="Arial"/>
          <w:sz w:val="22"/>
          <w:szCs w:val="22"/>
        </w:rPr>
        <w:t>2</w:t>
      </w:r>
    </w:p>
    <w:p w14:paraId="59C6F4F0" w14:textId="77777777" w:rsidR="00AA209E" w:rsidRPr="00035551" w:rsidRDefault="00AA209E" w:rsidP="00FF13E7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40AF7D58" w14:textId="77777777" w:rsidR="001E1AF5" w:rsidRDefault="004F34BD" w:rsidP="00AA209E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4F34BD">
        <w:rPr>
          <w:rFonts w:ascii="Arial Narrow" w:hAnsi="Arial Narrow" w:cs="Arial"/>
          <w:b/>
          <w:i/>
          <w:sz w:val="22"/>
          <w:szCs w:val="22"/>
        </w:rPr>
        <w:t>To All Organisation</w:t>
      </w:r>
      <w:r w:rsidR="00825E72">
        <w:rPr>
          <w:rFonts w:ascii="Arial Narrow" w:hAnsi="Arial Narrow" w:cs="Arial"/>
          <w:b/>
          <w:i/>
          <w:sz w:val="22"/>
          <w:szCs w:val="22"/>
        </w:rPr>
        <w:t>s</w:t>
      </w:r>
    </w:p>
    <w:p w14:paraId="276870DD" w14:textId="77777777" w:rsidR="00AA209E" w:rsidRPr="004F34BD" w:rsidRDefault="00AA209E" w:rsidP="00AA209E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6CBE843B" w14:textId="77777777" w:rsidR="00E11161" w:rsidRDefault="00E11161" w:rsidP="00FF13E7">
      <w:pPr>
        <w:jc w:val="both"/>
        <w:rPr>
          <w:rFonts w:ascii="Arial Narrow" w:hAnsi="Arial Narrow" w:cs="Arial"/>
          <w:sz w:val="22"/>
          <w:szCs w:val="22"/>
        </w:rPr>
      </w:pPr>
      <w:r w:rsidRPr="00035551">
        <w:rPr>
          <w:rFonts w:ascii="Arial Narrow" w:hAnsi="Arial Narrow" w:cs="Arial"/>
          <w:sz w:val="22"/>
          <w:szCs w:val="22"/>
        </w:rPr>
        <w:t>Dear Sir/Madam,</w:t>
      </w:r>
    </w:p>
    <w:p w14:paraId="63E3C33E" w14:textId="77777777" w:rsidR="00AA209E" w:rsidRPr="00035551" w:rsidRDefault="00AA209E" w:rsidP="00FF13E7">
      <w:pPr>
        <w:jc w:val="both"/>
        <w:rPr>
          <w:rFonts w:ascii="Arial Narrow" w:hAnsi="Arial Narrow" w:cs="Arial"/>
          <w:sz w:val="22"/>
          <w:szCs w:val="22"/>
        </w:rPr>
      </w:pPr>
    </w:p>
    <w:p w14:paraId="33C60C72" w14:textId="77777777" w:rsidR="00E11161" w:rsidRPr="00035551" w:rsidRDefault="004B6F82" w:rsidP="00AA209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>3</w:t>
      </w:r>
      <w:r w:rsidR="00E11161" w:rsidRPr="0003555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-DAY NON-RESIDENTIAL SEMINAR ON </w:t>
      </w:r>
      <w:r w:rsidR="00035551" w:rsidRPr="0003555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CONSTRUCTION MANAGEMENT </w:t>
      </w:r>
    </w:p>
    <w:p w14:paraId="4FD852F8" w14:textId="4C11E8E4" w:rsidR="00E11161" w:rsidRPr="00035551" w:rsidRDefault="00E11161" w:rsidP="00AA209E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35551">
        <w:rPr>
          <w:rFonts w:ascii="Arial Narrow" w:hAnsi="Arial Narrow" w:cs="Arial"/>
          <w:sz w:val="22"/>
          <w:szCs w:val="22"/>
        </w:rPr>
        <w:t>The Ghana Institution of Engineer</w:t>
      </w:r>
      <w:r w:rsidR="004B6F82">
        <w:rPr>
          <w:rFonts w:ascii="Arial Narrow" w:hAnsi="Arial Narrow" w:cs="Arial"/>
          <w:sz w:val="22"/>
          <w:szCs w:val="22"/>
        </w:rPr>
        <w:t>ing</w:t>
      </w:r>
      <w:r w:rsidRPr="00035551">
        <w:rPr>
          <w:rFonts w:ascii="Arial Narrow" w:hAnsi="Arial Narrow" w:cs="Arial"/>
          <w:sz w:val="22"/>
          <w:szCs w:val="22"/>
        </w:rPr>
        <w:t xml:space="preserve"> (GhIE) </w:t>
      </w:r>
      <w:r w:rsidR="00E121DC">
        <w:rPr>
          <w:rFonts w:ascii="Arial Narrow" w:hAnsi="Arial Narrow" w:cs="Arial"/>
          <w:sz w:val="22"/>
          <w:szCs w:val="22"/>
        </w:rPr>
        <w:t>will</w:t>
      </w:r>
      <w:r w:rsidRPr="00035551">
        <w:rPr>
          <w:rFonts w:ascii="Arial Narrow" w:hAnsi="Arial Narrow" w:cs="Arial"/>
          <w:sz w:val="22"/>
          <w:szCs w:val="22"/>
        </w:rPr>
        <w:t xml:space="preserve"> </w:t>
      </w:r>
      <w:r w:rsidR="000E16F4" w:rsidRPr="00035551">
        <w:rPr>
          <w:rFonts w:ascii="Arial Narrow" w:hAnsi="Arial Narrow" w:cs="Arial"/>
          <w:sz w:val="22"/>
          <w:szCs w:val="22"/>
        </w:rPr>
        <w:t>hold</w:t>
      </w:r>
      <w:r w:rsidRPr="00035551">
        <w:rPr>
          <w:rFonts w:ascii="Arial Narrow" w:hAnsi="Arial Narrow" w:cs="Arial"/>
          <w:sz w:val="22"/>
          <w:szCs w:val="22"/>
        </w:rPr>
        <w:t xml:space="preserve"> a </w:t>
      </w:r>
      <w:r w:rsidR="004B6F82">
        <w:rPr>
          <w:rFonts w:ascii="Arial Narrow" w:hAnsi="Arial Narrow" w:cs="Arial"/>
          <w:sz w:val="22"/>
          <w:szCs w:val="22"/>
        </w:rPr>
        <w:t>three</w:t>
      </w:r>
      <w:r w:rsidRPr="00035551">
        <w:rPr>
          <w:rFonts w:ascii="Arial Narrow" w:hAnsi="Arial Narrow" w:cs="Arial"/>
          <w:sz w:val="22"/>
          <w:szCs w:val="22"/>
        </w:rPr>
        <w:t xml:space="preserve">-day </w:t>
      </w:r>
      <w:r w:rsidR="00FE0239" w:rsidRPr="00FE0239">
        <w:rPr>
          <w:rFonts w:ascii="Arial Narrow" w:hAnsi="Arial Narrow" w:cs="Arial"/>
          <w:b/>
          <w:sz w:val="22"/>
          <w:szCs w:val="22"/>
        </w:rPr>
        <w:t>WEBINAR</w:t>
      </w:r>
      <w:r w:rsidR="00FE0239">
        <w:rPr>
          <w:rFonts w:ascii="Arial Narrow" w:hAnsi="Arial Narrow" w:cs="Arial"/>
          <w:sz w:val="22"/>
          <w:szCs w:val="22"/>
        </w:rPr>
        <w:t xml:space="preserve"> on </w:t>
      </w:r>
      <w:r w:rsidR="00FE0239">
        <w:rPr>
          <w:rFonts w:ascii="Arial Narrow" w:hAnsi="Arial Narrow" w:cs="Arial"/>
          <w:b/>
          <w:sz w:val="22"/>
          <w:szCs w:val="22"/>
        </w:rPr>
        <w:t>“Construction Management</w:t>
      </w:r>
      <w:r w:rsidR="00FE0239" w:rsidRPr="00035551">
        <w:rPr>
          <w:rFonts w:ascii="Arial Narrow" w:hAnsi="Arial Narrow" w:cs="Arial"/>
          <w:b/>
          <w:sz w:val="22"/>
          <w:szCs w:val="22"/>
        </w:rPr>
        <w:t>”</w:t>
      </w:r>
      <w:r w:rsidRPr="00035551">
        <w:rPr>
          <w:rFonts w:ascii="Arial Narrow" w:hAnsi="Arial Narrow" w:cs="Arial"/>
          <w:sz w:val="22"/>
          <w:szCs w:val="22"/>
        </w:rPr>
        <w:t xml:space="preserve"> </w:t>
      </w:r>
      <w:r w:rsidR="00FE0239">
        <w:rPr>
          <w:rFonts w:ascii="Arial Narrow" w:hAnsi="Arial Narrow" w:cs="Arial"/>
          <w:sz w:val="22"/>
          <w:szCs w:val="22"/>
        </w:rPr>
        <w:t xml:space="preserve">via ZOOM Virtual online platform from </w:t>
      </w:r>
      <w:r w:rsidR="001B179E" w:rsidRPr="001B179E">
        <w:rPr>
          <w:rFonts w:ascii="Arial Narrow" w:hAnsi="Arial Narrow" w:cs="Arial"/>
          <w:b/>
          <w:bCs/>
          <w:sz w:val="22"/>
          <w:szCs w:val="22"/>
        </w:rPr>
        <w:t>May 25, 26 – 27, 2022</w:t>
      </w:r>
      <w:r w:rsidR="00FE0239" w:rsidRPr="001B179E">
        <w:rPr>
          <w:rFonts w:ascii="Arial Narrow" w:hAnsi="Arial Narrow" w:cs="Arial"/>
          <w:b/>
          <w:bCs/>
          <w:sz w:val="22"/>
          <w:szCs w:val="22"/>
        </w:rPr>
        <w:t>.</w:t>
      </w:r>
      <w:r w:rsidRPr="00035551">
        <w:rPr>
          <w:rFonts w:ascii="Arial Narrow" w:hAnsi="Arial Narrow" w:cs="Arial"/>
          <w:sz w:val="22"/>
          <w:szCs w:val="22"/>
        </w:rPr>
        <w:t xml:space="preserve"> </w:t>
      </w:r>
      <w:r w:rsidR="00FE0239">
        <w:rPr>
          <w:rFonts w:ascii="Arial Narrow" w:hAnsi="Arial Narrow" w:cs="Arial"/>
          <w:sz w:val="22"/>
          <w:szCs w:val="22"/>
        </w:rPr>
        <w:t>Certificates shall be awarded.</w:t>
      </w:r>
    </w:p>
    <w:p w14:paraId="38F3E0F7" w14:textId="77777777" w:rsidR="00E121DC" w:rsidRPr="00E121DC" w:rsidRDefault="00E121DC" w:rsidP="00E121DC">
      <w:pPr>
        <w:jc w:val="both"/>
        <w:rPr>
          <w:rFonts w:ascii="Arial Narrow" w:hAnsi="Arial Narrow" w:cs="Arial"/>
          <w:sz w:val="22"/>
          <w:szCs w:val="22"/>
        </w:rPr>
      </w:pPr>
    </w:p>
    <w:p w14:paraId="7F0A3AA5" w14:textId="77777777" w:rsidR="00E121DC" w:rsidRDefault="00E121DC" w:rsidP="00E121DC">
      <w:pPr>
        <w:jc w:val="both"/>
        <w:rPr>
          <w:rFonts w:ascii="Arial Narrow" w:hAnsi="Arial Narrow" w:cs="Arial"/>
          <w:sz w:val="22"/>
          <w:szCs w:val="22"/>
        </w:rPr>
      </w:pPr>
      <w:r w:rsidRPr="00E121DC">
        <w:rPr>
          <w:rFonts w:ascii="Arial Narrow" w:hAnsi="Arial Narrow" w:cs="Arial"/>
          <w:sz w:val="22"/>
          <w:szCs w:val="22"/>
        </w:rPr>
        <w:t>This is part of the Institution’s efforts to assist members who are professional Engineers</w:t>
      </w:r>
      <w:r w:rsidR="00AD3C90">
        <w:rPr>
          <w:rFonts w:ascii="Arial Narrow" w:hAnsi="Arial Narrow" w:cs="Arial"/>
          <w:sz w:val="22"/>
          <w:szCs w:val="22"/>
        </w:rPr>
        <w:t xml:space="preserve">, Engineering Technologists and Technicians </w:t>
      </w:r>
      <w:r w:rsidRPr="00E121DC">
        <w:rPr>
          <w:rFonts w:ascii="Arial Narrow" w:hAnsi="Arial Narrow" w:cs="Arial"/>
          <w:sz w:val="22"/>
          <w:szCs w:val="22"/>
        </w:rPr>
        <w:t xml:space="preserve">to meet the stipulated competency requirement of 18 hours Professional Development Hours (PDH) units of Continuous Professional Development (CPD) in each calendar </w:t>
      </w:r>
      <w:proofErr w:type="gramStart"/>
      <w:r w:rsidRPr="00E121DC">
        <w:rPr>
          <w:rFonts w:ascii="Arial Narrow" w:hAnsi="Arial Narrow" w:cs="Arial"/>
          <w:sz w:val="22"/>
          <w:szCs w:val="22"/>
        </w:rPr>
        <w:t>year  to</w:t>
      </w:r>
      <w:proofErr w:type="gramEnd"/>
      <w:r w:rsidRPr="00E121DC">
        <w:rPr>
          <w:rFonts w:ascii="Arial Narrow" w:hAnsi="Arial Narrow" w:cs="Arial"/>
          <w:sz w:val="22"/>
          <w:szCs w:val="22"/>
        </w:rPr>
        <w:t xml:space="preserve"> remain of Good Standing in the following year. Our guidelines indicate award of </w:t>
      </w:r>
      <w:r w:rsidR="00AD3C90">
        <w:rPr>
          <w:rFonts w:ascii="Arial Narrow" w:hAnsi="Arial Narrow" w:cs="Arial"/>
          <w:sz w:val="22"/>
          <w:szCs w:val="22"/>
        </w:rPr>
        <w:t>4</w:t>
      </w:r>
      <w:r w:rsidRPr="00E121DC">
        <w:rPr>
          <w:rFonts w:ascii="Arial Narrow" w:hAnsi="Arial Narrow" w:cs="Arial"/>
          <w:sz w:val="22"/>
          <w:szCs w:val="22"/>
        </w:rPr>
        <w:t xml:space="preserve"> units for attendance.</w:t>
      </w:r>
    </w:p>
    <w:p w14:paraId="4678C0C1" w14:textId="77777777" w:rsidR="00AD3C90" w:rsidRDefault="00AD3C90" w:rsidP="00E121DC">
      <w:pPr>
        <w:jc w:val="both"/>
        <w:rPr>
          <w:rFonts w:ascii="Arial Narrow" w:hAnsi="Arial Narrow" w:cs="Arial"/>
          <w:sz w:val="22"/>
          <w:szCs w:val="22"/>
        </w:rPr>
      </w:pPr>
    </w:p>
    <w:p w14:paraId="21878CD9" w14:textId="19051FA2" w:rsidR="00AD3C90" w:rsidRDefault="00CF2ECA" w:rsidP="00E121D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Engineers, </w:t>
      </w:r>
      <w:r w:rsidR="00AD3C90">
        <w:rPr>
          <w:rFonts w:ascii="Arial Narrow" w:hAnsi="Arial Narrow" w:cs="Arial"/>
          <w:sz w:val="22"/>
          <w:szCs w:val="22"/>
        </w:rPr>
        <w:t xml:space="preserve">Contractors, Quantity Surveyors, </w:t>
      </w:r>
      <w:r>
        <w:rPr>
          <w:rFonts w:ascii="Arial Narrow" w:hAnsi="Arial Narrow" w:cs="Arial"/>
          <w:sz w:val="22"/>
          <w:szCs w:val="22"/>
        </w:rPr>
        <w:t xml:space="preserve">and </w:t>
      </w:r>
      <w:r w:rsidR="00AD3C90">
        <w:rPr>
          <w:rFonts w:ascii="Arial Narrow" w:hAnsi="Arial Narrow" w:cs="Arial"/>
          <w:sz w:val="22"/>
          <w:szCs w:val="22"/>
        </w:rPr>
        <w:t>Architects would also immensely benefit from attending this seminar.</w:t>
      </w:r>
    </w:p>
    <w:p w14:paraId="6833276A" w14:textId="77777777" w:rsidR="00AD3C90" w:rsidRPr="00E121DC" w:rsidRDefault="00AD3C90" w:rsidP="00E121DC">
      <w:pPr>
        <w:jc w:val="both"/>
        <w:rPr>
          <w:rFonts w:ascii="Arial Narrow" w:hAnsi="Arial Narrow" w:cs="Arial"/>
          <w:sz w:val="22"/>
          <w:szCs w:val="22"/>
        </w:rPr>
      </w:pPr>
    </w:p>
    <w:p w14:paraId="0D7BEB65" w14:textId="77777777" w:rsidR="00E121DC" w:rsidRPr="00035551" w:rsidRDefault="00E121DC" w:rsidP="00E121DC">
      <w:pPr>
        <w:jc w:val="both"/>
        <w:rPr>
          <w:rFonts w:ascii="Arial Narrow" w:hAnsi="Arial Narrow" w:cs="Arial"/>
          <w:b/>
          <w:sz w:val="22"/>
          <w:szCs w:val="22"/>
        </w:rPr>
      </w:pPr>
      <w:r w:rsidRPr="00035551">
        <w:rPr>
          <w:rFonts w:ascii="Arial Narrow" w:hAnsi="Arial Narrow" w:cs="Arial"/>
          <w:b/>
          <w:sz w:val="22"/>
          <w:szCs w:val="22"/>
        </w:rPr>
        <w:t>Background</w:t>
      </w:r>
    </w:p>
    <w:p w14:paraId="66024C05" w14:textId="77777777" w:rsidR="00E121DC" w:rsidRPr="00035551" w:rsidRDefault="00E121DC" w:rsidP="00CF61F4">
      <w:pPr>
        <w:rPr>
          <w:rFonts w:ascii="Arial Narrow" w:hAnsi="Arial Narrow"/>
          <w:b/>
          <w:sz w:val="22"/>
          <w:szCs w:val="22"/>
        </w:rPr>
      </w:pPr>
      <w:r w:rsidRPr="00035551">
        <w:rPr>
          <w:rFonts w:ascii="Arial Narrow" w:hAnsi="Arial Narrow"/>
          <w:sz w:val="22"/>
          <w:szCs w:val="22"/>
        </w:rPr>
        <w:t xml:space="preserve">This </w:t>
      </w:r>
      <w:r w:rsidR="00AD3C90">
        <w:rPr>
          <w:rFonts w:ascii="Arial Narrow" w:hAnsi="Arial Narrow"/>
          <w:sz w:val="22"/>
          <w:szCs w:val="22"/>
        </w:rPr>
        <w:t>seminar</w:t>
      </w:r>
      <w:r w:rsidR="00CF61F4">
        <w:rPr>
          <w:rFonts w:ascii="Arial Narrow" w:hAnsi="Arial Narrow"/>
          <w:sz w:val="22"/>
          <w:szCs w:val="22"/>
        </w:rPr>
        <w:t xml:space="preserve">, which will </w:t>
      </w:r>
      <w:proofErr w:type="gramStart"/>
      <w:r w:rsidR="00CF61F4">
        <w:rPr>
          <w:rFonts w:ascii="Arial Narrow" w:hAnsi="Arial Narrow"/>
          <w:sz w:val="22"/>
          <w:szCs w:val="22"/>
        </w:rPr>
        <w:t xml:space="preserve">discuss </w:t>
      </w:r>
      <w:r w:rsidRPr="00035551">
        <w:rPr>
          <w:rFonts w:ascii="Arial Narrow" w:hAnsi="Arial Narrow"/>
          <w:sz w:val="22"/>
          <w:szCs w:val="22"/>
        </w:rPr>
        <w:t xml:space="preserve"> </w:t>
      </w:r>
      <w:r w:rsidR="00CF61F4" w:rsidRPr="00CF61F4">
        <w:rPr>
          <w:rFonts w:ascii="Arial Narrow" w:hAnsi="Arial Narrow" w:cs="Arial"/>
          <w:sz w:val="22"/>
          <w:szCs w:val="22"/>
        </w:rPr>
        <w:t>Basics</w:t>
      </w:r>
      <w:proofErr w:type="gramEnd"/>
      <w:r w:rsidR="00CF61F4" w:rsidRPr="00CF61F4">
        <w:rPr>
          <w:rFonts w:ascii="Arial Narrow" w:hAnsi="Arial Narrow" w:cs="Arial"/>
          <w:sz w:val="22"/>
          <w:szCs w:val="22"/>
        </w:rPr>
        <w:t xml:space="preserve"> of Construction Project Management</w:t>
      </w:r>
      <w:r w:rsidR="00CF61F4">
        <w:rPr>
          <w:rFonts w:ascii="Arial Narrow" w:hAnsi="Arial Narrow" w:cs="Arial"/>
          <w:sz w:val="22"/>
          <w:szCs w:val="22"/>
        </w:rPr>
        <w:t xml:space="preserve"> , </w:t>
      </w:r>
      <w:r w:rsidRPr="00035551">
        <w:rPr>
          <w:rFonts w:ascii="Arial Narrow" w:hAnsi="Arial Narrow"/>
          <w:sz w:val="22"/>
          <w:szCs w:val="22"/>
        </w:rPr>
        <w:t xml:space="preserve">is geared to help </w:t>
      </w:r>
      <w:r w:rsidR="00AD3C90">
        <w:rPr>
          <w:rFonts w:ascii="Arial Narrow" w:hAnsi="Arial Narrow"/>
          <w:sz w:val="22"/>
          <w:szCs w:val="22"/>
        </w:rPr>
        <w:t>one</w:t>
      </w:r>
      <w:r w:rsidRPr="00035551">
        <w:rPr>
          <w:rFonts w:ascii="Arial Narrow" w:hAnsi="Arial Narrow"/>
          <w:sz w:val="22"/>
          <w:szCs w:val="22"/>
        </w:rPr>
        <w:t xml:space="preserve"> incorporate the entrepreneurial process into construction management activities to achieve profitable success. It focuses on the aspects that have the most impact on a project’s success from </w:t>
      </w:r>
      <w:r>
        <w:rPr>
          <w:rFonts w:ascii="Arial Narrow" w:hAnsi="Arial Narrow"/>
          <w:sz w:val="22"/>
          <w:szCs w:val="22"/>
        </w:rPr>
        <w:t>planning</w:t>
      </w:r>
      <w:r w:rsidRPr="00035551">
        <w:rPr>
          <w:rFonts w:ascii="Arial Narrow" w:hAnsi="Arial Narrow"/>
          <w:sz w:val="22"/>
          <w:szCs w:val="22"/>
        </w:rPr>
        <w:t xml:space="preserve"> to commissioning and is designed to provide the skills and knowledge that will help </w:t>
      </w:r>
      <w:r w:rsidR="00AD3C90">
        <w:rPr>
          <w:rFonts w:ascii="Arial Narrow" w:hAnsi="Arial Narrow"/>
          <w:sz w:val="22"/>
          <w:szCs w:val="22"/>
        </w:rPr>
        <w:t>one</w:t>
      </w:r>
      <w:r w:rsidRPr="00035551">
        <w:rPr>
          <w:rFonts w:ascii="Arial Narrow" w:hAnsi="Arial Narrow"/>
          <w:sz w:val="22"/>
          <w:szCs w:val="22"/>
        </w:rPr>
        <w:t xml:space="preserve"> achieve target</w:t>
      </w:r>
      <w:r w:rsidR="00CF61F4">
        <w:rPr>
          <w:rFonts w:ascii="Arial Narrow" w:hAnsi="Arial Narrow"/>
          <w:sz w:val="22"/>
          <w:szCs w:val="22"/>
        </w:rPr>
        <w:t>s</w:t>
      </w:r>
      <w:r w:rsidRPr="00035551">
        <w:rPr>
          <w:rFonts w:ascii="Arial Narrow" w:hAnsi="Arial Narrow"/>
          <w:sz w:val="22"/>
          <w:szCs w:val="22"/>
        </w:rPr>
        <w:t xml:space="preserve"> with available resources.</w:t>
      </w:r>
    </w:p>
    <w:p w14:paraId="012B3CDA" w14:textId="77777777" w:rsidR="00E121DC" w:rsidRPr="00E121DC" w:rsidRDefault="00E121DC" w:rsidP="00E121DC">
      <w:pPr>
        <w:jc w:val="both"/>
        <w:rPr>
          <w:rFonts w:ascii="Arial Narrow" w:hAnsi="Arial Narrow" w:cs="Arial"/>
          <w:sz w:val="22"/>
          <w:szCs w:val="22"/>
        </w:rPr>
      </w:pPr>
    </w:p>
    <w:p w14:paraId="72CA3349" w14:textId="77777777" w:rsidR="00C53441" w:rsidRPr="00C53441" w:rsidRDefault="00C53441" w:rsidP="00AA209E">
      <w:pPr>
        <w:rPr>
          <w:rFonts w:ascii="Arial Narrow" w:hAnsi="Arial Narrow"/>
          <w:b/>
          <w:sz w:val="22"/>
          <w:szCs w:val="22"/>
        </w:rPr>
      </w:pPr>
      <w:r w:rsidRPr="00C53441">
        <w:rPr>
          <w:rFonts w:ascii="Arial Narrow" w:hAnsi="Arial Narrow"/>
          <w:b/>
          <w:sz w:val="22"/>
          <w:szCs w:val="22"/>
        </w:rPr>
        <w:t>Objectives</w:t>
      </w:r>
    </w:p>
    <w:p w14:paraId="521E6B49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3441">
        <w:rPr>
          <w:rFonts w:ascii="Arial Narrow" w:hAnsi="Arial Narrow"/>
          <w:sz w:val="22"/>
          <w:szCs w:val="22"/>
        </w:rPr>
        <w:t>Basic skills needed by Construction managers</w:t>
      </w:r>
    </w:p>
    <w:p w14:paraId="7406A6F5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3441">
        <w:rPr>
          <w:rFonts w:ascii="Arial Narrow" w:hAnsi="Arial Narrow"/>
          <w:sz w:val="22"/>
          <w:szCs w:val="22"/>
        </w:rPr>
        <w:t>Systems of construction project delivery</w:t>
      </w:r>
    </w:p>
    <w:p w14:paraId="3E40043C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3441">
        <w:rPr>
          <w:rFonts w:ascii="Arial Narrow" w:hAnsi="Arial Narrow"/>
          <w:sz w:val="22"/>
          <w:szCs w:val="22"/>
        </w:rPr>
        <w:t>Contract types</w:t>
      </w:r>
    </w:p>
    <w:p w14:paraId="38EF35C2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3441">
        <w:rPr>
          <w:rFonts w:ascii="Arial Narrow" w:hAnsi="Arial Narrow"/>
          <w:sz w:val="22"/>
          <w:szCs w:val="22"/>
        </w:rPr>
        <w:t>Methods of pricing</w:t>
      </w:r>
    </w:p>
    <w:p w14:paraId="4BEE23A6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3441">
        <w:rPr>
          <w:rFonts w:ascii="Arial Narrow" w:hAnsi="Arial Narrow"/>
          <w:sz w:val="22"/>
          <w:szCs w:val="22"/>
        </w:rPr>
        <w:t>Construction contract documents</w:t>
      </w:r>
    </w:p>
    <w:p w14:paraId="09DA7EC9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3441">
        <w:rPr>
          <w:rFonts w:ascii="Arial Narrow" w:hAnsi="Arial Narrow"/>
          <w:sz w:val="22"/>
          <w:szCs w:val="22"/>
        </w:rPr>
        <w:t>Variation orders and claims</w:t>
      </w:r>
    </w:p>
    <w:p w14:paraId="1E3E9294" w14:textId="77777777" w:rsidR="00C53441" w:rsidRPr="00C53441" w:rsidRDefault="00CF61F4" w:rsidP="00AA209E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Disputes and dispute resolution,</w:t>
      </w:r>
      <w:r w:rsidR="00C53441" w:rsidRPr="00C53441">
        <w:rPr>
          <w:rFonts w:ascii="Arial Narrow" w:hAnsi="Arial Narrow"/>
          <w:sz w:val="22"/>
          <w:szCs w:val="22"/>
        </w:rPr>
        <w:t xml:space="preserve"> etc</w:t>
      </w:r>
      <w:r>
        <w:rPr>
          <w:rFonts w:ascii="Arial Narrow" w:hAnsi="Arial Narrow"/>
          <w:sz w:val="22"/>
          <w:szCs w:val="22"/>
        </w:rPr>
        <w:t>.</w:t>
      </w:r>
    </w:p>
    <w:p w14:paraId="6189FC06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bCs/>
          <w:sz w:val="22"/>
          <w:szCs w:val="22"/>
        </w:rPr>
      </w:pPr>
      <w:r w:rsidRPr="00C53441">
        <w:rPr>
          <w:rFonts w:ascii="Arial Narrow" w:hAnsi="Arial Narrow"/>
          <w:bCs/>
          <w:sz w:val="22"/>
          <w:szCs w:val="22"/>
        </w:rPr>
        <w:t>Evaluation of tenders</w:t>
      </w:r>
    </w:p>
    <w:p w14:paraId="05965E3B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bCs/>
          <w:sz w:val="22"/>
          <w:szCs w:val="22"/>
        </w:rPr>
      </w:pPr>
      <w:r w:rsidRPr="00C53441">
        <w:rPr>
          <w:rFonts w:ascii="Arial Narrow" w:hAnsi="Arial Narrow"/>
          <w:bCs/>
          <w:sz w:val="22"/>
          <w:szCs w:val="22"/>
        </w:rPr>
        <w:t>Adherence to planning and failure to plan (including Case studies)</w:t>
      </w:r>
    </w:p>
    <w:p w14:paraId="74A9AE0F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bCs/>
          <w:sz w:val="22"/>
          <w:szCs w:val="22"/>
        </w:rPr>
      </w:pPr>
      <w:r w:rsidRPr="00C53441">
        <w:rPr>
          <w:rFonts w:ascii="Arial Narrow" w:hAnsi="Arial Narrow"/>
          <w:bCs/>
          <w:sz w:val="22"/>
          <w:szCs w:val="22"/>
        </w:rPr>
        <w:t>Practical site experiences and higher qualifications devoid of site experience (Case studies)</w:t>
      </w:r>
    </w:p>
    <w:p w14:paraId="2C87713B" w14:textId="77777777" w:rsidR="00C53441" w:rsidRPr="00C53441" w:rsidRDefault="00C53441" w:rsidP="00AA209E">
      <w:pPr>
        <w:numPr>
          <w:ilvl w:val="0"/>
          <w:numId w:val="11"/>
        </w:numPr>
        <w:rPr>
          <w:rFonts w:ascii="Arial Narrow" w:hAnsi="Arial Narrow"/>
          <w:bCs/>
          <w:sz w:val="22"/>
          <w:szCs w:val="22"/>
        </w:rPr>
      </w:pPr>
      <w:r w:rsidRPr="00C53441">
        <w:rPr>
          <w:rFonts w:ascii="Arial Narrow" w:hAnsi="Arial Narrow"/>
          <w:bCs/>
          <w:sz w:val="22"/>
          <w:szCs w:val="22"/>
        </w:rPr>
        <w:t xml:space="preserve">Causes, curbing </w:t>
      </w:r>
      <w:r w:rsidR="003D348A">
        <w:rPr>
          <w:rFonts w:ascii="Arial Narrow" w:hAnsi="Arial Narrow"/>
          <w:bCs/>
          <w:sz w:val="22"/>
          <w:szCs w:val="22"/>
        </w:rPr>
        <w:t>and avoidance of cost overrun (C</w:t>
      </w:r>
      <w:r w:rsidRPr="00C53441">
        <w:rPr>
          <w:rFonts w:ascii="Arial Narrow" w:hAnsi="Arial Narrow"/>
          <w:bCs/>
          <w:sz w:val="22"/>
          <w:szCs w:val="22"/>
        </w:rPr>
        <w:t xml:space="preserve">ase studies) </w:t>
      </w:r>
    </w:p>
    <w:p w14:paraId="630FC0F8" w14:textId="77777777" w:rsidR="00C53441" w:rsidRPr="00C53441" w:rsidRDefault="00C53441" w:rsidP="00AA209E">
      <w:pPr>
        <w:rPr>
          <w:rFonts w:ascii="Arial Narrow" w:hAnsi="Arial Narrow"/>
          <w:bCs/>
          <w:sz w:val="22"/>
          <w:szCs w:val="22"/>
        </w:rPr>
      </w:pPr>
    </w:p>
    <w:p w14:paraId="6E6AD071" w14:textId="77777777" w:rsidR="00C53441" w:rsidRPr="00C53441" w:rsidRDefault="00C53441" w:rsidP="00AA209E">
      <w:pPr>
        <w:rPr>
          <w:rFonts w:ascii="Arial Narrow" w:hAnsi="Arial Narrow"/>
          <w:b/>
          <w:bCs/>
          <w:sz w:val="22"/>
          <w:szCs w:val="22"/>
        </w:rPr>
      </w:pPr>
      <w:r w:rsidRPr="00C53441">
        <w:rPr>
          <w:rFonts w:ascii="Arial Narrow" w:hAnsi="Arial Narrow"/>
          <w:b/>
          <w:bCs/>
          <w:sz w:val="22"/>
          <w:szCs w:val="22"/>
        </w:rPr>
        <w:t>What you will gain:</w:t>
      </w:r>
    </w:p>
    <w:p w14:paraId="12CB83E7" w14:textId="77777777" w:rsidR="00C53441" w:rsidRPr="00C53441" w:rsidRDefault="00C53441" w:rsidP="00AA209E">
      <w:pPr>
        <w:rPr>
          <w:rFonts w:ascii="Arial Narrow" w:hAnsi="Arial Narrow"/>
          <w:bCs/>
          <w:sz w:val="22"/>
          <w:szCs w:val="22"/>
        </w:rPr>
      </w:pPr>
      <w:r w:rsidRPr="00C53441">
        <w:rPr>
          <w:rFonts w:ascii="Arial Narrow" w:hAnsi="Arial Narrow"/>
          <w:bCs/>
          <w:sz w:val="22"/>
          <w:szCs w:val="22"/>
        </w:rPr>
        <w:t>Participants will sharpe</w:t>
      </w:r>
      <w:r w:rsidR="00CF61F4">
        <w:rPr>
          <w:rFonts w:ascii="Arial Narrow" w:hAnsi="Arial Narrow"/>
          <w:bCs/>
          <w:sz w:val="22"/>
          <w:szCs w:val="22"/>
        </w:rPr>
        <w:t xml:space="preserve">n and deepen their knowledge in </w:t>
      </w:r>
      <w:r w:rsidRPr="00C53441">
        <w:rPr>
          <w:rFonts w:ascii="Arial Narrow" w:hAnsi="Arial Narrow"/>
          <w:bCs/>
          <w:sz w:val="22"/>
          <w:szCs w:val="22"/>
        </w:rPr>
        <w:t xml:space="preserve">construction </w:t>
      </w:r>
      <w:r w:rsidR="00CF61F4">
        <w:rPr>
          <w:rFonts w:ascii="Arial Narrow" w:hAnsi="Arial Narrow"/>
          <w:bCs/>
          <w:sz w:val="22"/>
          <w:szCs w:val="22"/>
        </w:rPr>
        <w:t xml:space="preserve">project </w:t>
      </w:r>
      <w:r w:rsidRPr="00C53441">
        <w:rPr>
          <w:rFonts w:ascii="Arial Narrow" w:hAnsi="Arial Narrow"/>
          <w:bCs/>
          <w:sz w:val="22"/>
          <w:szCs w:val="22"/>
        </w:rPr>
        <w:t>management</w:t>
      </w:r>
      <w:r w:rsidR="00CF61F4">
        <w:rPr>
          <w:rFonts w:ascii="Arial Narrow" w:hAnsi="Arial Narrow"/>
          <w:bCs/>
          <w:sz w:val="22"/>
          <w:szCs w:val="22"/>
        </w:rPr>
        <w:t>, tender pricing</w:t>
      </w:r>
      <w:r w:rsidR="00FF13E7">
        <w:rPr>
          <w:rFonts w:ascii="Arial Narrow" w:hAnsi="Arial Narrow"/>
          <w:bCs/>
          <w:sz w:val="22"/>
          <w:szCs w:val="22"/>
        </w:rPr>
        <w:t>, tender evaluation, contract administration, variations, claims and dispute resolution</w:t>
      </w:r>
      <w:r w:rsidRPr="00C53441">
        <w:rPr>
          <w:rFonts w:ascii="Arial Narrow" w:hAnsi="Arial Narrow"/>
          <w:bCs/>
          <w:sz w:val="22"/>
          <w:szCs w:val="22"/>
        </w:rPr>
        <w:t>.</w:t>
      </w:r>
    </w:p>
    <w:p w14:paraId="248FEA58" w14:textId="77777777" w:rsidR="00C53441" w:rsidRDefault="00C53441" w:rsidP="00AA209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1DF900" w14:textId="77777777" w:rsidR="00BF3BB3" w:rsidRPr="00BF3BB3" w:rsidRDefault="00BF3BB3" w:rsidP="00AA209E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BF3BB3">
        <w:rPr>
          <w:rFonts w:ascii="Arial Narrow" w:hAnsi="Arial Narrow" w:cs="Arial"/>
          <w:b/>
          <w:sz w:val="22"/>
          <w:szCs w:val="22"/>
        </w:rPr>
        <w:t>Benefits</w:t>
      </w:r>
    </w:p>
    <w:p w14:paraId="58E65655" w14:textId="77777777" w:rsidR="003A707F" w:rsidRPr="003A707F" w:rsidRDefault="003A707F" w:rsidP="00AA209E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A707F">
        <w:rPr>
          <w:rFonts w:ascii="Arial Narrow" w:hAnsi="Arial Narrow"/>
          <w:sz w:val="22"/>
          <w:szCs w:val="22"/>
        </w:rPr>
        <w:t xml:space="preserve">This workshop will address how to </w:t>
      </w:r>
      <w:r w:rsidR="00FF13E7">
        <w:rPr>
          <w:rFonts w:ascii="Arial Narrow" w:hAnsi="Arial Narrow"/>
          <w:sz w:val="22"/>
          <w:szCs w:val="22"/>
        </w:rPr>
        <w:t>progress</w:t>
      </w:r>
      <w:r w:rsidRPr="003A707F">
        <w:rPr>
          <w:rFonts w:ascii="Arial Narrow" w:hAnsi="Arial Narrow"/>
          <w:sz w:val="22"/>
          <w:szCs w:val="22"/>
        </w:rPr>
        <w:t xml:space="preserve"> construction projects in a timely and cost-effective manner; bringing together an optimum mix of practitioners from the construction industry </w:t>
      </w:r>
      <w:r w:rsidR="00FF13E7">
        <w:rPr>
          <w:rFonts w:ascii="Arial Narrow" w:hAnsi="Arial Narrow"/>
          <w:sz w:val="22"/>
          <w:szCs w:val="22"/>
        </w:rPr>
        <w:t xml:space="preserve">and </w:t>
      </w:r>
      <w:r w:rsidRPr="003A707F">
        <w:rPr>
          <w:rFonts w:ascii="Arial Narrow" w:hAnsi="Arial Narrow"/>
          <w:sz w:val="22"/>
          <w:szCs w:val="22"/>
        </w:rPr>
        <w:t xml:space="preserve">drawing from their knowledge and experience. </w:t>
      </w:r>
    </w:p>
    <w:p w14:paraId="178AD2D9" w14:textId="77777777" w:rsidR="003A707F" w:rsidRPr="003A707F" w:rsidRDefault="003A707F" w:rsidP="00AA209E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A707F">
        <w:rPr>
          <w:rFonts w:ascii="Arial Narrow" w:hAnsi="Arial Narrow"/>
          <w:sz w:val="22"/>
          <w:szCs w:val="22"/>
        </w:rPr>
        <w:t xml:space="preserve">You will receive rare combination of solid theoretical foundation coupled with real-life implementation scenarios.  </w:t>
      </w:r>
    </w:p>
    <w:p w14:paraId="43C78BC0" w14:textId="77777777" w:rsidR="003A707F" w:rsidRPr="003A707F" w:rsidRDefault="00FF13E7" w:rsidP="00AA209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Increased ability to r</w:t>
      </w:r>
      <w:r w:rsidR="003A707F" w:rsidRPr="003A707F">
        <w:rPr>
          <w:rFonts w:ascii="Arial Narrow" w:eastAsia="Times New Roman" w:hAnsi="Arial Narrow"/>
        </w:rPr>
        <w:t xml:space="preserve">ead, understand, </w:t>
      </w:r>
      <w:r>
        <w:rPr>
          <w:rFonts w:ascii="Arial Narrow" w:eastAsia="Times New Roman" w:hAnsi="Arial Narrow"/>
        </w:rPr>
        <w:t xml:space="preserve">and </w:t>
      </w:r>
      <w:r w:rsidR="00CC59BD" w:rsidRPr="003A707F">
        <w:rPr>
          <w:rFonts w:ascii="Arial Narrow" w:eastAsia="Times New Roman" w:hAnsi="Arial Narrow"/>
        </w:rPr>
        <w:t>interpret</w:t>
      </w:r>
      <w:r w:rsidR="003A707F" w:rsidRPr="003A707F">
        <w:rPr>
          <w:rFonts w:ascii="Arial Narrow" w:eastAsia="Times New Roman" w:hAnsi="Arial Narrow"/>
        </w:rPr>
        <w:t xml:space="preserve"> Construction </w:t>
      </w:r>
      <w:r>
        <w:rPr>
          <w:rFonts w:ascii="Arial Narrow" w:eastAsia="Times New Roman" w:hAnsi="Arial Narrow"/>
        </w:rPr>
        <w:t xml:space="preserve">Project documents such </w:t>
      </w:r>
      <w:r w:rsidR="003A707F" w:rsidRPr="003A707F">
        <w:rPr>
          <w:rFonts w:ascii="Arial Narrow" w:eastAsia="Times New Roman" w:hAnsi="Arial Narrow"/>
        </w:rPr>
        <w:t>designs</w:t>
      </w:r>
      <w:r>
        <w:rPr>
          <w:rFonts w:ascii="Arial Narrow" w:eastAsia="Times New Roman" w:hAnsi="Arial Narrow"/>
        </w:rPr>
        <w:t xml:space="preserve">/drawings </w:t>
      </w:r>
      <w:proofErr w:type="gramStart"/>
      <w:r>
        <w:rPr>
          <w:rFonts w:ascii="Arial Narrow" w:eastAsia="Times New Roman" w:hAnsi="Arial Narrow"/>
        </w:rPr>
        <w:t xml:space="preserve">of </w:t>
      </w:r>
      <w:r w:rsidR="00AA11DD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Roads</w:t>
      </w:r>
      <w:proofErr w:type="gramEnd"/>
      <w:r>
        <w:rPr>
          <w:rFonts w:ascii="Arial Narrow" w:eastAsia="Times New Roman" w:hAnsi="Arial Narrow"/>
        </w:rPr>
        <w:t>,</w:t>
      </w:r>
      <w:r w:rsidR="00AA11DD">
        <w:rPr>
          <w:rFonts w:ascii="Arial Narrow" w:eastAsia="Times New Roman" w:hAnsi="Arial Narrow"/>
        </w:rPr>
        <w:t xml:space="preserve"> Building</w:t>
      </w:r>
      <w:r>
        <w:rPr>
          <w:rFonts w:ascii="Arial Narrow" w:eastAsia="Times New Roman" w:hAnsi="Arial Narrow"/>
        </w:rPr>
        <w:t>s and other Built-Environment infrastructure.</w:t>
      </w:r>
    </w:p>
    <w:p w14:paraId="59491213" w14:textId="77777777" w:rsidR="003A707F" w:rsidRPr="003A707F" w:rsidRDefault="00FF13E7" w:rsidP="00AA209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Enhanced s</w:t>
      </w:r>
      <w:r w:rsidR="003A707F" w:rsidRPr="003A707F">
        <w:rPr>
          <w:rFonts w:ascii="Arial Narrow" w:eastAsia="Times New Roman" w:hAnsi="Arial Narrow"/>
        </w:rPr>
        <w:t>upervisory skills</w:t>
      </w:r>
      <w:r>
        <w:rPr>
          <w:rFonts w:ascii="Arial Narrow" w:eastAsia="Times New Roman" w:hAnsi="Arial Narrow"/>
        </w:rPr>
        <w:t xml:space="preserve"> and ability to delegate</w:t>
      </w:r>
      <w:r w:rsidR="003A707F" w:rsidRPr="003A707F">
        <w:rPr>
          <w:rFonts w:ascii="Arial Narrow" w:eastAsia="Times New Roman" w:hAnsi="Arial Narrow"/>
        </w:rPr>
        <w:t xml:space="preserve"> responsibilities</w:t>
      </w:r>
      <w:r>
        <w:rPr>
          <w:rFonts w:ascii="Arial Narrow" w:eastAsia="Times New Roman" w:hAnsi="Arial Narrow"/>
        </w:rPr>
        <w:t>.</w:t>
      </w:r>
    </w:p>
    <w:p w14:paraId="63474E1F" w14:textId="77777777" w:rsidR="003A707F" w:rsidRPr="003A707F" w:rsidRDefault="003D348A" w:rsidP="00AA209E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Enhanced </w:t>
      </w:r>
      <w:r w:rsidR="003A707F" w:rsidRPr="003A707F">
        <w:rPr>
          <w:rFonts w:ascii="Arial Narrow" w:eastAsia="Times New Roman" w:hAnsi="Arial Narrow"/>
        </w:rPr>
        <w:t>Communication and Interpersonal Skills</w:t>
      </w:r>
    </w:p>
    <w:p w14:paraId="418CF8B1" w14:textId="77777777" w:rsidR="0054308F" w:rsidRPr="00035551" w:rsidRDefault="00AB16B5" w:rsidP="00AA209E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We therefore hereby invite you </w:t>
      </w:r>
      <w:r w:rsidR="003D348A">
        <w:rPr>
          <w:rFonts w:ascii="Arial Narrow" w:hAnsi="Arial Narrow" w:cs="Arial"/>
          <w:sz w:val="22"/>
          <w:szCs w:val="22"/>
        </w:rPr>
        <w:t>to attend this important seminar as well as your technical staff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D348A">
        <w:rPr>
          <w:rFonts w:ascii="Arial Narrow" w:hAnsi="Arial Narrow" w:cs="Arial"/>
          <w:sz w:val="22"/>
          <w:szCs w:val="22"/>
        </w:rPr>
        <w:t xml:space="preserve">who stand to potentially benefit from participating in this </w:t>
      </w:r>
      <w:proofErr w:type="spellStart"/>
      <w:r w:rsidR="003D348A">
        <w:rPr>
          <w:rFonts w:ascii="Arial Narrow" w:hAnsi="Arial Narrow" w:cs="Arial"/>
          <w:sz w:val="22"/>
          <w:szCs w:val="22"/>
        </w:rPr>
        <w:t>programme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</w:t>
      </w:r>
    </w:p>
    <w:p w14:paraId="582D7AB0" w14:textId="77777777" w:rsidR="001E5960" w:rsidRPr="00035551" w:rsidRDefault="001E5960" w:rsidP="00AA209E">
      <w:pPr>
        <w:jc w:val="both"/>
        <w:rPr>
          <w:rFonts w:ascii="Arial Narrow" w:hAnsi="Arial Narrow" w:cs="Arial"/>
          <w:sz w:val="22"/>
          <w:szCs w:val="22"/>
        </w:rPr>
      </w:pPr>
    </w:p>
    <w:p w14:paraId="63C88A5A" w14:textId="77777777" w:rsidR="00CF61F4" w:rsidRPr="00035551" w:rsidRDefault="00CF61F4" w:rsidP="00CF61F4">
      <w:pPr>
        <w:jc w:val="both"/>
        <w:rPr>
          <w:rFonts w:ascii="Arial Narrow" w:hAnsi="Arial Narrow" w:cs="Arial"/>
          <w:sz w:val="22"/>
          <w:szCs w:val="22"/>
        </w:rPr>
      </w:pPr>
      <w:r w:rsidRPr="00E121DC">
        <w:rPr>
          <w:rFonts w:ascii="Arial Narrow" w:hAnsi="Arial Narrow" w:cs="Arial"/>
          <w:sz w:val="22"/>
          <w:szCs w:val="22"/>
        </w:rPr>
        <w:t xml:space="preserve">Please find enclosed a registration form for nomination and sponsorship of </w:t>
      </w:r>
      <w:r w:rsidR="003D348A">
        <w:rPr>
          <w:rFonts w:ascii="Arial Narrow" w:hAnsi="Arial Narrow" w:cs="Arial"/>
          <w:sz w:val="22"/>
          <w:szCs w:val="22"/>
        </w:rPr>
        <w:t>all</w:t>
      </w:r>
      <w:r w:rsidRPr="00E121DC">
        <w:rPr>
          <w:rFonts w:ascii="Arial Narrow" w:hAnsi="Arial Narrow" w:cs="Arial"/>
          <w:sz w:val="22"/>
          <w:szCs w:val="22"/>
        </w:rPr>
        <w:t xml:space="preserve"> recommended personnel for your attention.  </w:t>
      </w:r>
    </w:p>
    <w:p w14:paraId="1F70856D" w14:textId="77777777" w:rsidR="00E11161" w:rsidRPr="00035551" w:rsidRDefault="00E11161" w:rsidP="00AA209E">
      <w:pPr>
        <w:jc w:val="both"/>
        <w:rPr>
          <w:rFonts w:ascii="Arial Narrow" w:hAnsi="Arial Narrow" w:cs="Arial"/>
          <w:sz w:val="22"/>
          <w:szCs w:val="22"/>
        </w:rPr>
      </w:pPr>
    </w:p>
    <w:p w14:paraId="3ABB5B33" w14:textId="77777777" w:rsidR="00E11161" w:rsidRPr="00035551" w:rsidRDefault="00E11161" w:rsidP="00AA209E">
      <w:pPr>
        <w:jc w:val="both"/>
        <w:rPr>
          <w:rFonts w:ascii="Arial Narrow" w:hAnsi="Arial Narrow" w:cs="Arial"/>
          <w:sz w:val="22"/>
          <w:szCs w:val="22"/>
        </w:rPr>
      </w:pPr>
      <w:r w:rsidRPr="00035551">
        <w:rPr>
          <w:rFonts w:ascii="Arial Narrow" w:hAnsi="Arial Narrow" w:cs="Arial"/>
          <w:sz w:val="22"/>
          <w:szCs w:val="22"/>
        </w:rPr>
        <w:t>Yours faithfully,</w:t>
      </w:r>
    </w:p>
    <w:p w14:paraId="40A67AA2" w14:textId="6620555B" w:rsidR="0009676D" w:rsidRDefault="0009676D" w:rsidP="00AA209E">
      <w:pPr>
        <w:jc w:val="both"/>
      </w:pPr>
    </w:p>
    <w:p w14:paraId="4DBB8127" w14:textId="77777777" w:rsidR="00C53441" w:rsidRPr="00035551" w:rsidRDefault="00C53441" w:rsidP="00AA209E">
      <w:pPr>
        <w:jc w:val="both"/>
        <w:rPr>
          <w:rFonts w:ascii="Arial Narrow" w:hAnsi="Arial Narrow" w:cs="Arial"/>
          <w:sz w:val="22"/>
          <w:szCs w:val="22"/>
        </w:rPr>
      </w:pPr>
    </w:p>
    <w:p w14:paraId="2D568904" w14:textId="32A14345" w:rsidR="00E11161" w:rsidRPr="00035551" w:rsidRDefault="00AD29BF" w:rsidP="00AA209E">
      <w:pPr>
        <w:rPr>
          <w:rFonts w:ascii="Arial Narrow" w:hAnsi="Arial Narrow" w:cs="Arial"/>
          <w:b/>
          <w:bCs/>
          <w:sz w:val="22"/>
          <w:szCs w:val="22"/>
        </w:rPr>
      </w:pPr>
      <w:r w:rsidRPr="00035551">
        <w:rPr>
          <w:rFonts w:ascii="Arial Narrow" w:hAnsi="Arial Narrow" w:cs="Arial"/>
          <w:b/>
          <w:bCs/>
          <w:sz w:val="22"/>
          <w:szCs w:val="22"/>
        </w:rPr>
        <w:t xml:space="preserve">Ing.  </w:t>
      </w:r>
      <w:r w:rsidR="001B179E">
        <w:rPr>
          <w:rFonts w:ascii="Arial Narrow" w:hAnsi="Arial Narrow" w:cs="Arial"/>
          <w:b/>
          <w:bCs/>
          <w:sz w:val="22"/>
          <w:szCs w:val="22"/>
        </w:rPr>
        <w:t xml:space="preserve">David </w:t>
      </w:r>
      <w:proofErr w:type="spellStart"/>
      <w:r w:rsidR="001B179E">
        <w:rPr>
          <w:rFonts w:ascii="Arial Narrow" w:hAnsi="Arial Narrow" w:cs="Arial"/>
          <w:b/>
          <w:bCs/>
          <w:sz w:val="22"/>
          <w:szCs w:val="22"/>
        </w:rPr>
        <w:t>Kwatia</w:t>
      </w:r>
      <w:proofErr w:type="spellEnd"/>
      <w:r w:rsidR="001B179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1B179E">
        <w:rPr>
          <w:rFonts w:ascii="Arial Narrow" w:hAnsi="Arial Narrow" w:cs="Arial"/>
          <w:b/>
          <w:bCs/>
          <w:sz w:val="22"/>
          <w:szCs w:val="22"/>
        </w:rPr>
        <w:t>Nyante</w:t>
      </w:r>
      <w:proofErr w:type="spellEnd"/>
      <w:r w:rsidR="001B179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1B179E">
        <w:rPr>
          <w:rFonts w:ascii="Arial Narrow" w:hAnsi="Arial Narrow" w:cs="Arial"/>
          <w:b/>
          <w:bCs/>
          <w:sz w:val="22"/>
          <w:szCs w:val="22"/>
        </w:rPr>
        <w:t>FGhIE</w:t>
      </w:r>
      <w:proofErr w:type="spellEnd"/>
    </w:p>
    <w:p w14:paraId="6BD31BBE" w14:textId="77777777" w:rsidR="00C53441" w:rsidRDefault="00C53441" w:rsidP="00AB16B5">
      <w:r>
        <w:rPr>
          <w:rFonts w:ascii="Arial Narrow" w:hAnsi="Arial Narrow" w:cs="Arial"/>
          <w:b/>
          <w:bCs/>
          <w:sz w:val="22"/>
          <w:szCs w:val="22"/>
        </w:rPr>
        <w:t>Executive Director</w:t>
      </w:r>
    </w:p>
    <w:p w14:paraId="1CDC3832" w14:textId="77777777" w:rsidR="00C53441" w:rsidRDefault="00C53441" w:rsidP="00AA209E">
      <w:pPr>
        <w:pStyle w:val="Title"/>
        <w:rPr>
          <w:sz w:val="24"/>
          <w:szCs w:val="24"/>
        </w:rPr>
      </w:pPr>
    </w:p>
    <w:p w14:paraId="4764867E" w14:textId="77777777" w:rsidR="001C4CE8" w:rsidRDefault="001C4CE8" w:rsidP="00AA209E">
      <w:pPr>
        <w:pStyle w:val="Title"/>
        <w:rPr>
          <w:sz w:val="24"/>
          <w:szCs w:val="24"/>
        </w:rPr>
      </w:pPr>
    </w:p>
    <w:p w14:paraId="76886FAE" w14:textId="77777777" w:rsidR="001C4CE8" w:rsidRDefault="001C4CE8" w:rsidP="00AA209E">
      <w:pPr>
        <w:pStyle w:val="Title"/>
        <w:rPr>
          <w:sz w:val="24"/>
          <w:szCs w:val="24"/>
        </w:rPr>
      </w:pPr>
    </w:p>
    <w:p w14:paraId="6B31533B" w14:textId="77777777" w:rsidR="001C4CE8" w:rsidRDefault="001C4CE8" w:rsidP="00AA209E">
      <w:pPr>
        <w:pStyle w:val="Title"/>
        <w:rPr>
          <w:sz w:val="24"/>
          <w:szCs w:val="24"/>
        </w:rPr>
      </w:pPr>
    </w:p>
    <w:p w14:paraId="5E52E35C" w14:textId="77777777" w:rsidR="001C4CE8" w:rsidRDefault="001C4CE8" w:rsidP="00AA209E">
      <w:pPr>
        <w:pStyle w:val="Title"/>
        <w:rPr>
          <w:sz w:val="24"/>
          <w:szCs w:val="24"/>
        </w:rPr>
      </w:pPr>
    </w:p>
    <w:p w14:paraId="2CE9340A" w14:textId="77777777" w:rsidR="001C4CE8" w:rsidRDefault="001C4CE8" w:rsidP="00AA209E">
      <w:pPr>
        <w:pStyle w:val="Title"/>
        <w:rPr>
          <w:sz w:val="24"/>
          <w:szCs w:val="24"/>
        </w:rPr>
      </w:pPr>
    </w:p>
    <w:p w14:paraId="097E2187" w14:textId="77777777" w:rsidR="001C4CE8" w:rsidRDefault="001C4CE8" w:rsidP="00AA209E">
      <w:pPr>
        <w:pStyle w:val="Title"/>
        <w:rPr>
          <w:sz w:val="24"/>
          <w:szCs w:val="24"/>
        </w:rPr>
      </w:pPr>
    </w:p>
    <w:p w14:paraId="46D8ECDE" w14:textId="77777777" w:rsidR="001C4CE8" w:rsidRDefault="001C4CE8" w:rsidP="00AA209E">
      <w:pPr>
        <w:pStyle w:val="Title"/>
        <w:rPr>
          <w:sz w:val="24"/>
          <w:szCs w:val="24"/>
        </w:rPr>
      </w:pPr>
    </w:p>
    <w:p w14:paraId="0B03DCAA" w14:textId="77777777" w:rsidR="001C4CE8" w:rsidRDefault="001C4CE8" w:rsidP="00AA209E">
      <w:pPr>
        <w:pStyle w:val="Title"/>
        <w:rPr>
          <w:sz w:val="24"/>
          <w:szCs w:val="24"/>
        </w:rPr>
      </w:pPr>
    </w:p>
    <w:p w14:paraId="2E351B55" w14:textId="77777777" w:rsidR="001C4CE8" w:rsidRDefault="001C4CE8" w:rsidP="00AA209E">
      <w:pPr>
        <w:pStyle w:val="Title"/>
        <w:rPr>
          <w:sz w:val="24"/>
          <w:szCs w:val="24"/>
        </w:rPr>
      </w:pPr>
    </w:p>
    <w:p w14:paraId="466660D9" w14:textId="77777777" w:rsidR="001C4CE8" w:rsidRDefault="001C4CE8" w:rsidP="00AA209E">
      <w:pPr>
        <w:pStyle w:val="Title"/>
        <w:rPr>
          <w:sz w:val="24"/>
          <w:szCs w:val="24"/>
        </w:rPr>
      </w:pPr>
    </w:p>
    <w:p w14:paraId="609E3DEC" w14:textId="77777777" w:rsidR="001C4CE8" w:rsidRDefault="001C4CE8" w:rsidP="00AA209E">
      <w:pPr>
        <w:pStyle w:val="Title"/>
        <w:rPr>
          <w:sz w:val="24"/>
          <w:szCs w:val="24"/>
        </w:rPr>
      </w:pPr>
    </w:p>
    <w:p w14:paraId="31BA5F73" w14:textId="77777777" w:rsidR="001C4CE8" w:rsidRDefault="001C4CE8" w:rsidP="00AA209E">
      <w:pPr>
        <w:pStyle w:val="Title"/>
        <w:rPr>
          <w:sz w:val="24"/>
          <w:szCs w:val="24"/>
        </w:rPr>
      </w:pPr>
    </w:p>
    <w:p w14:paraId="55EC9B03" w14:textId="77777777" w:rsidR="001C4CE8" w:rsidRDefault="001C4CE8" w:rsidP="00AA209E">
      <w:pPr>
        <w:pStyle w:val="Title"/>
        <w:rPr>
          <w:sz w:val="24"/>
          <w:szCs w:val="24"/>
        </w:rPr>
      </w:pPr>
    </w:p>
    <w:p w14:paraId="7103B2EE" w14:textId="77777777" w:rsidR="001C4CE8" w:rsidRDefault="001C4CE8" w:rsidP="00AA209E">
      <w:pPr>
        <w:pStyle w:val="Title"/>
        <w:rPr>
          <w:sz w:val="24"/>
          <w:szCs w:val="24"/>
        </w:rPr>
      </w:pPr>
    </w:p>
    <w:p w14:paraId="35F4436E" w14:textId="77777777" w:rsidR="001C4CE8" w:rsidRDefault="001C4CE8" w:rsidP="00AA209E">
      <w:pPr>
        <w:pStyle w:val="Title"/>
        <w:rPr>
          <w:sz w:val="24"/>
          <w:szCs w:val="24"/>
        </w:rPr>
      </w:pPr>
    </w:p>
    <w:p w14:paraId="76CBAD3F" w14:textId="77777777" w:rsidR="001C4CE8" w:rsidRDefault="001C4CE8" w:rsidP="00AA209E">
      <w:pPr>
        <w:pStyle w:val="Title"/>
        <w:rPr>
          <w:sz w:val="24"/>
          <w:szCs w:val="24"/>
        </w:rPr>
      </w:pPr>
    </w:p>
    <w:p w14:paraId="7EC2455D" w14:textId="77777777" w:rsidR="001C4CE8" w:rsidRDefault="001C4CE8" w:rsidP="00AA209E">
      <w:pPr>
        <w:pStyle w:val="Title"/>
        <w:rPr>
          <w:sz w:val="24"/>
          <w:szCs w:val="24"/>
        </w:rPr>
      </w:pPr>
    </w:p>
    <w:p w14:paraId="7DEC0E2C" w14:textId="77777777" w:rsidR="001C4CE8" w:rsidRDefault="001C4CE8" w:rsidP="00AA209E">
      <w:pPr>
        <w:pStyle w:val="Title"/>
        <w:rPr>
          <w:sz w:val="24"/>
          <w:szCs w:val="24"/>
        </w:rPr>
      </w:pPr>
    </w:p>
    <w:p w14:paraId="63E8A4E5" w14:textId="77777777" w:rsidR="001C4CE8" w:rsidRDefault="001C4CE8" w:rsidP="00AA209E">
      <w:pPr>
        <w:pStyle w:val="Title"/>
        <w:rPr>
          <w:sz w:val="24"/>
          <w:szCs w:val="24"/>
        </w:rPr>
      </w:pPr>
    </w:p>
    <w:p w14:paraId="6F0AC938" w14:textId="77777777" w:rsidR="001C4CE8" w:rsidRDefault="001C4CE8" w:rsidP="00AA209E">
      <w:pPr>
        <w:pStyle w:val="Title"/>
        <w:rPr>
          <w:sz w:val="24"/>
          <w:szCs w:val="24"/>
        </w:rPr>
      </w:pPr>
    </w:p>
    <w:p w14:paraId="0BD655FE" w14:textId="77777777" w:rsidR="001C4CE8" w:rsidRDefault="001C4CE8" w:rsidP="00AA209E">
      <w:pPr>
        <w:pStyle w:val="Title"/>
        <w:rPr>
          <w:sz w:val="24"/>
          <w:szCs w:val="24"/>
        </w:rPr>
      </w:pPr>
    </w:p>
    <w:p w14:paraId="38ADB370" w14:textId="77777777" w:rsidR="001C4CE8" w:rsidRDefault="001C4CE8" w:rsidP="00AA209E">
      <w:pPr>
        <w:pStyle w:val="Title"/>
        <w:rPr>
          <w:sz w:val="24"/>
          <w:szCs w:val="24"/>
        </w:rPr>
      </w:pPr>
    </w:p>
    <w:p w14:paraId="7AC99212" w14:textId="77777777" w:rsidR="001C4CE8" w:rsidRDefault="001C4CE8" w:rsidP="00AA209E">
      <w:pPr>
        <w:pStyle w:val="Title"/>
        <w:rPr>
          <w:sz w:val="24"/>
          <w:szCs w:val="24"/>
        </w:rPr>
      </w:pPr>
    </w:p>
    <w:p w14:paraId="21F5BA32" w14:textId="77777777" w:rsidR="001C4CE8" w:rsidRDefault="001C4CE8" w:rsidP="00AA209E">
      <w:pPr>
        <w:pStyle w:val="Title"/>
        <w:rPr>
          <w:sz w:val="24"/>
          <w:szCs w:val="24"/>
        </w:rPr>
      </w:pPr>
    </w:p>
    <w:p w14:paraId="6AF4DB2A" w14:textId="77777777" w:rsidR="001C4CE8" w:rsidRDefault="001C4CE8" w:rsidP="00AA209E">
      <w:pPr>
        <w:pStyle w:val="Title"/>
        <w:rPr>
          <w:sz w:val="24"/>
          <w:szCs w:val="24"/>
        </w:rPr>
      </w:pPr>
    </w:p>
    <w:p w14:paraId="4E88D3A4" w14:textId="77777777" w:rsidR="001C4CE8" w:rsidRDefault="001C4CE8" w:rsidP="00AA209E">
      <w:pPr>
        <w:pStyle w:val="Title"/>
        <w:rPr>
          <w:sz w:val="24"/>
          <w:szCs w:val="24"/>
        </w:rPr>
      </w:pPr>
    </w:p>
    <w:p w14:paraId="722C1E4E" w14:textId="77777777" w:rsidR="001C4CE8" w:rsidRDefault="001C4CE8" w:rsidP="00AA209E">
      <w:pPr>
        <w:pStyle w:val="Title"/>
        <w:rPr>
          <w:sz w:val="24"/>
          <w:szCs w:val="24"/>
        </w:rPr>
      </w:pPr>
    </w:p>
    <w:p w14:paraId="21938D79" w14:textId="77777777" w:rsidR="001C4CE8" w:rsidRDefault="001C4CE8" w:rsidP="00AA209E">
      <w:pPr>
        <w:pStyle w:val="Title"/>
        <w:rPr>
          <w:sz w:val="24"/>
          <w:szCs w:val="24"/>
        </w:rPr>
      </w:pPr>
    </w:p>
    <w:p w14:paraId="34A72D9B" w14:textId="77777777" w:rsidR="001C4CE8" w:rsidRDefault="001C4CE8" w:rsidP="00AA209E">
      <w:pPr>
        <w:pStyle w:val="Title"/>
        <w:rPr>
          <w:sz w:val="24"/>
          <w:szCs w:val="24"/>
        </w:rPr>
      </w:pPr>
    </w:p>
    <w:p w14:paraId="0C8D5433" w14:textId="77777777" w:rsidR="001C4CE8" w:rsidRDefault="001C4CE8" w:rsidP="00AA209E">
      <w:pPr>
        <w:pStyle w:val="Title"/>
        <w:rPr>
          <w:sz w:val="24"/>
          <w:szCs w:val="24"/>
        </w:rPr>
      </w:pPr>
    </w:p>
    <w:p w14:paraId="24E3E78B" w14:textId="77777777" w:rsidR="001C4CE8" w:rsidRDefault="001C4CE8" w:rsidP="00AA209E">
      <w:pPr>
        <w:pStyle w:val="Title"/>
        <w:rPr>
          <w:sz w:val="24"/>
          <w:szCs w:val="24"/>
        </w:rPr>
      </w:pPr>
    </w:p>
    <w:p w14:paraId="5636901E" w14:textId="77777777" w:rsidR="001C4CE8" w:rsidRDefault="001C4CE8" w:rsidP="00AA209E">
      <w:pPr>
        <w:pStyle w:val="Title"/>
        <w:rPr>
          <w:sz w:val="24"/>
          <w:szCs w:val="24"/>
        </w:rPr>
      </w:pPr>
    </w:p>
    <w:p w14:paraId="0643B9D3" w14:textId="77777777" w:rsidR="001C4CE8" w:rsidRDefault="001C4CE8" w:rsidP="00AA209E">
      <w:pPr>
        <w:pStyle w:val="Title"/>
        <w:rPr>
          <w:sz w:val="24"/>
          <w:szCs w:val="24"/>
        </w:rPr>
      </w:pPr>
    </w:p>
    <w:p w14:paraId="6F3C8ED8" w14:textId="77777777" w:rsidR="001C4CE8" w:rsidRDefault="001C4CE8" w:rsidP="00AA209E">
      <w:pPr>
        <w:pStyle w:val="Title"/>
        <w:rPr>
          <w:sz w:val="24"/>
          <w:szCs w:val="24"/>
        </w:rPr>
      </w:pPr>
    </w:p>
    <w:p w14:paraId="0140E158" w14:textId="77777777" w:rsidR="001C4CE8" w:rsidRDefault="001C4CE8" w:rsidP="00AA209E">
      <w:pPr>
        <w:pStyle w:val="Title"/>
        <w:rPr>
          <w:sz w:val="24"/>
          <w:szCs w:val="24"/>
        </w:rPr>
      </w:pPr>
    </w:p>
    <w:p w14:paraId="31119D99" w14:textId="77777777" w:rsidR="001C4CE8" w:rsidRDefault="001C4CE8" w:rsidP="00AA209E">
      <w:pPr>
        <w:pStyle w:val="Title"/>
        <w:rPr>
          <w:sz w:val="24"/>
          <w:szCs w:val="24"/>
        </w:rPr>
      </w:pPr>
    </w:p>
    <w:p w14:paraId="0BD7CC01" w14:textId="77777777" w:rsidR="001C4CE8" w:rsidRPr="00CF4502" w:rsidRDefault="001C4CE8" w:rsidP="001C4CE8">
      <w:pPr>
        <w:pStyle w:val="Title"/>
        <w:rPr>
          <w:sz w:val="24"/>
          <w:szCs w:val="24"/>
        </w:rPr>
      </w:pPr>
      <w:r w:rsidRPr="00CF4502">
        <w:rPr>
          <w:sz w:val="24"/>
          <w:szCs w:val="24"/>
        </w:rPr>
        <w:t xml:space="preserve">GHANA INSTITUTION OF ENGINEERS </w:t>
      </w:r>
    </w:p>
    <w:p w14:paraId="70BA0409" w14:textId="77777777" w:rsidR="001C4CE8" w:rsidRPr="00CF4502" w:rsidRDefault="001C4CE8" w:rsidP="001C4CE8">
      <w:pPr>
        <w:spacing w:after="120"/>
        <w:jc w:val="center"/>
        <w:rPr>
          <w:rFonts w:ascii="Arial Narrow" w:hAnsi="Arial Narrow" w:cs="Arial"/>
          <w:b/>
          <w:bCs/>
        </w:rPr>
      </w:pPr>
      <w:r w:rsidRPr="00CF4502">
        <w:rPr>
          <w:rFonts w:ascii="Arial Narrow" w:hAnsi="Arial Narrow" w:cs="Arial"/>
          <w:b/>
          <w:bCs/>
        </w:rPr>
        <w:t>3-DAY NON-RESIDENTIAL SEMINAR CONSTRUCTION MANAGEMENT COURSE</w:t>
      </w:r>
    </w:p>
    <w:p w14:paraId="2B39C246" w14:textId="77777777" w:rsidR="001C4CE8" w:rsidRDefault="001C4CE8" w:rsidP="001C4CE8">
      <w:pPr>
        <w:jc w:val="center"/>
        <w:rPr>
          <w:rFonts w:ascii="Arial Narrow" w:hAnsi="Arial Narrow"/>
          <w:b/>
          <w:u w:val="single"/>
        </w:rPr>
      </w:pPr>
    </w:p>
    <w:p w14:paraId="61DEB000" w14:textId="77777777" w:rsidR="001C4CE8" w:rsidRPr="00AE73DD" w:rsidRDefault="001C4CE8" w:rsidP="001C4CE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  <w:u w:val="single"/>
        </w:rPr>
        <w:t>Venue: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AE73DD">
        <w:rPr>
          <w:rFonts w:ascii="Arial" w:hAnsi="Arial"/>
          <w:b/>
          <w:sz w:val="22"/>
        </w:rPr>
        <w:t>VIRTUAL</w:t>
      </w:r>
    </w:p>
    <w:p w14:paraId="3712CF29" w14:textId="77777777" w:rsidR="001C4CE8" w:rsidRDefault="001C4CE8" w:rsidP="001C4CE8">
      <w:pPr>
        <w:rPr>
          <w:rFonts w:ascii="Arial" w:hAnsi="Arial"/>
          <w:b/>
          <w:bCs/>
          <w:sz w:val="22"/>
          <w:u w:val="single"/>
        </w:rPr>
      </w:pPr>
    </w:p>
    <w:p w14:paraId="67A22598" w14:textId="77777777" w:rsidR="001C4CE8" w:rsidRPr="00293C1A" w:rsidRDefault="001C4CE8" w:rsidP="001C4CE8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July 7, 8 – 9, 2021</w:t>
      </w:r>
    </w:p>
    <w:p w14:paraId="52891FEB" w14:textId="77777777" w:rsidR="001C4CE8" w:rsidRDefault="001C4CE8" w:rsidP="001C4CE8">
      <w:pPr>
        <w:rPr>
          <w:rFonts w:ascii="Arial" w:hAnsi="Arial"/>
          <w:sz w:val="22"/>
        </w:rPr>
      </w:pPr>
    </w:p>
    <w:p w14:paraId="719A6331" w14:textId="77777777" w:rsidR="001C4CE8" w:rsidRDefault="001C4CE8" w:rsidP="001C4CE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  <w:u w:val="single"/>
        </w:rPr>
        <w:t>Registration of Participants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ascii="Arial" w:hAnsi="Arial"/>
            <w:sz w:val="22"/>
          </w:rPr>
          <w:t>8.30</w:t>
        </w:r>
        <w:proofErr w:type="gramStart"/>
        <w:r>
          <w:rPr>
            <w:rFonts w:ascii="Arial" w:hAnsi="Arial"/>
            <w:sz w:val="22"/>
          </w:rPr>
          <w:t>am  -</w:t>
        </w:r>
        <w:proofErr w:type="gramEnd"/>
        <w:r>
          <w:rPr>
            <w:rFonts w:ascii="Arial" w:hAnsi="Arial"/>
            <w:sz w:val="22"/>
          </w:rPr>
          <w:t xml:space="preserve">  9.00am</w:t>
        </w:r>
      </w:smartTag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 xml:space="preserve">Lecture sessions start at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" w:hAnsi="Arial"/>
            <w:b/>
            <w:bCs/>
            <w:sz w:val="22"/>
          </w:rPr>
          <w:t>9.00a.m.</w:t>
        </w:r>
      </w:smartTag>
    </w:p>
    <w:p w14:paraId="4ADC536C" w14:textId="77777777" w:rsidR="001C4CE8" w:rsidRDefault="001C4CE8" w:rsidP="001C4CE8">
      <w:pPr>
        <w:rPr>
          <w:rFonts w:ascii="Arial" w:hAnsi="Arial"/>
          <w:sz w:val="22"/>
        </w:rPr>
      </w:pPr>
    </w:p>
    <w:p w14:paraId="0179438F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Sponsoring Firm/Organisation</w:t>
      </w:r>
      <w:r>
        <w:rPr>
          <w:rFonts w:ascii="Arial" w:hAnsi="Arial"/>
          <w:sz w:val="22"/>
        </w:rPr>
        <w:t xml:space="preserve"> ........................................................................................................</w:t>
      </w:r>
    </w:p>
    <w:p w14:paraId="242178F4" w14:textId="77777777" w:rsidR="001C4CE8" w:rsidRDefault="001C4CE8" w:rsidP="001C4CE8">
      <w:pPr>
        <w:rPr>
          <w:rFonts w:ascii="Arial" w:hAnsi="Arial"/>
          <w:sz w:val="22"/>
        </w:rPr>
      </w:pPr>
    </w:p>
    <w:p w14:paraId="3329DE5E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Address 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</w:t>
      </w:r>
    </w:p>
    <w:p w14:paraId="68448431" w14:textId="77777777" w:rsidR="001C4CE8" w:rsidRDefault="001C4CE8" w:rsidP="001C4CE8">
      <w:pPr>
        <w:rPr>
          <w:rFonts w:ascii="Arial" w:hAnsi="Arial"/>
          <w:sz w:val="22"/>
        </w:rPr>
      </w:pPr>
    </w:p>
    <w:p w14:paraId="27902B4C" w14:textId="77777777" w:rsidR="001C4CE8" w:rsidRDefault="001C4CE8" w:rsidP="001C4CE8">
      <w:pPr>
        <w:tabs>
          <w:tab w:val="left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I/We wish to nominate, sponsor and register the underlisted personnel for the Seminar.</w:t>
      </w:r>
    </w:p>
    <w:p w14:paraId="60D9DC86" w14:textId="77777777" w:rsidR="001C4CE8" w:rsidRDefault="001C4CE8" w:rsidP="001C4CE8">
      <w:pPr>
        <w:rPr>
          <w:rFonts w:ascii="Arial" w:hAnsi="Arial"/>
          <w:sz w:val="22"/>
        </w:rPr>
      </w:pPr>
    </w:p>
    <w:p w14:paraId="20EDD952" w14:textId="77777777" w:rsidR="001C4CE8" w:rsidRDefault="001C4CE8" w:rsidP="001C4CE8">
      <w:pPr>
        <w:rPr>
          <w:rFonts w:ascii="Arial" w:hAnsi="Arial"/>
          <w:sz w:val="22"/>
        </w:rPr>
      </w:pPr>
    </w:p>
    <w:p w14:paraId="5FB6F40E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1.    ........................................................</w:t>
      </w:r>
      <w:r>
        <w:rPr>
          <w:rFonts w:ascii="Arial" w:hAnsi="Arial"/>
          <w:sz w:val="22"/>
        </w:rPr>
        <w:tab/>
        <w:t>2.    .....................................................................</w:t>
      </w:r>
    </w:p>
    <w:p w14:paraId="08BDB20D" w14:textId="77777777" w:rsidR="001C4CE8" w:rsidRDefault="001C4CE8" w:rsidP="001C4CE8">
      <w:pPr>
        <w:rPr>
          <w:rFonts w:ascii="Arial" w:hAnsi="Arial"/>
          <w:sz w:val="22"/>
        </w:rPr>
      </w:pPr>
    </w:p>
    <w:p w14:paraId="706464F3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3.    .......................................................</w:t>
      </w:r>
      <w:r>
        <w:rPr>
          <w:rFonts w:ascii="Arial" w:hAnsi="Arial"/>
          <w:sz w:val="22"/>
        </w:rPr>
        <w:tab/>
        <w:t>4.    .....................................................................</w:t>
      </w:r>
    </w:p>
    <w:p w14:paraId="5681C260" w14:textId="77777777" w:rsidR="001C4CE8" w:rsidRDefault="001C4CE8" w:rsidP="001C4CE8">
      <w:pPr>
        <w:rPr>
          <w:rFonts w:ascii="Arial" w:hAnsi="Arial"/>
          <w:sz w:val="22"/>
        </w:rPr>
      </w:pPr>
    </w:p>
    <w:p w14:paraId="4B0ABFB4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5.    ......................................................</w:t>
      </w:r>
      <w:r>
        <w:rPr>
          <w:rFonts w:ascii="Arial" w:hAnsi="Arial"/>
          <w:sz w:val="22"/>
        </w:rPr>
        <w:tab/>
        <w:t>6.    .....................................................................</w:t>
      </w:r>
    </w:p>
    <w:p w14:paraId="76694CA1" w14:textId="77777777" w:rsidR="001C4CE8" w:rsidRDefault="001C4CE8" w:rsidP="001C4CE8">
      <w:pPr>
        <w:rPr>
          <w:rFonts w:ascii="Arial" w:hAnsi="Arial"/>
          <w:sz w:val="22"/>
        </w:rPr>
      </w:pPr>
    </w:p>
    <w:p w14:paraId="40ADC070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7.    ......................................................</w:t>
      </w:r>
      <w:r>
        <w:rPr>
          <w:rFonts w:ascii="Arial" w:hAnsi="Arial"/>
          <w:sz w:val="22"/>
        </w:rPr>
        <w:tab/>
        <w:t>8.    .....................................................................</w:t>
      </w:r>
    </w:p>
    <w:p w14:paraId="64BC5D94" w14:textId="77777777" w:rsidR="001C4CE8" w:rsidRDefault="001C4CE8" w:rsidP="001C4CE8">
      <w:pPr>
        <w:rPr>
          <w:rFonts w:ascii="Arial" w:hAnsi="Arial"/>
          <w:sz w:val="22"/>
        </w:rPr>
      </w:pPr>
    </w:p>
    <w:p w14:paraId="295EEF41" w14:textId="77777777" w:rsidR="001C4CE8" w:rsidRDefault="001C4CE8" w:rsidP="001C4CE8">
      <w:pPr>
        <w:rPr>
          <w:rFonts w:ascii="Arial" w:hAnsi="Arial"/>
          <w:sz w:val="22"/>
        </w:rPr>
      </w:pPr>
    </w:p>
    <w:p w14:paraId="3A0D4716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I/We attach a crossed cheque No. ........................... made payable to the GHANA INSTITUTION </w:t>
      </w:r>
    </w:p>
    <w:p w14:paraId="2A6CF2DB" w14:textId="77777777" w:rsidR="001C4CE8" w:rsidRDefault="001C4CE8" w:rsidP="001C4CE8">
      <w:pPr>
        <w:rPr>
          <w:rFonts w:ascii="Arial" w:hAnsi="Arial"/>
          <w:sz w:val="22"/>
        </w:rPr>
      </w:pPr>
    </w:p>
    <w:p w14:paraId="30AD898F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 ENGINEERS in the sum </w:t>
      </w:r>
      <w:proofErr w:type="gramStart"/>
      <w:r>
        <w:rPr>
          <w:rFonts w:ascii="Arial" w:hAnsi="Arial"/>
          <w:sz w:val="22"/>
        </w:rPr>
        <w:t>of  ...............................</w:t>
      </w:r>
      <w:proofErr w:type="gramEnd"/>
    </w:p>
    <w:p w14:paraId="0C83102A" w14:textId="77777777" w:rsidR="001C4CE8" w:rsidRDefault="001C4CE8" w:rsidP="001C4CE8">
      <w:pPr>
        <w:rPr>
          <w:rFonts w:ascii="Arial" w:hAnsi="Arial"/>
          <w:sz w:val="22"/>
        </w:rPr>
      </w:pPr>
    </w:p>
    <w:p w14:paraId="1B0FCD3D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Cheques outside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2"/>
            </w:rPr>
            <w:t>Accra</w:t>
          </w:r>
        </w:smartTag>
      </w:smartTag>
      <w:r>
        <w:rPr>
          <w:rFonts w:ascii="Arial" w:hAnsi="Arial"/>
          <w:sz w:val="22"/>
        </w:rPr>
        <w:t xml:space="preserve"> must be endorsed “Commission on Drawers Account”.</w:t>
      </w:r>
    </w:p>
    <w:p w14:paraId="4841568E" w14:textId="77777777" w:rsidR="001C4CE8" w:rsidRDefault="001C4CE8" w:rsidP="001C4CE8">
      <w:pPr>
        <w:rPr>
          <w:rFonts w:ascii="Arial" w:hAnsi="Arial"/>
          <w:sz w:val="22"/>
        </w:rPr>
      </w:pPr>
    </w:p>
    <w:p w14:paraId="0DA264AC" w14:textId="77777777" w:rsidR="001C4CE8" w:rsidRPr="0018392A" w:rsidRDefault="001C4CE8" w:rsidP="001C4CE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Fee per participant is GH¢600    </w:t>
      </w:r>
      <w:r>
        <w:rPr>
          <w:rFonts w:ascii="Arial" w:hAnsi="Arial"/>
          <w:b/>
          <w:sz w:val="22"/>
          <w:szCs w:val="22"/>
        </w:rPr>
        <w:t>Deadline for Registration – July 5, 2021</w:t>
      </w:r>
    </w:p>
    <w:p w14:paraId="29FCE138" w14:textId="77777777" w:rsidR="001C4CE8" w:rsidRDefault="001C4CE8" w:rsidP="001C4CE8">
      <w:pPr>
        <w:rPr>
          <w:rFonts w:ascii="Arial" w:hAnsi="Arial"/>
          <w:sz w:val="22"/>
        </w:rPr>
      </w:pPr>
    </w:p>
    <w:p w14:paraId="6558E6CD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E9B2EED" w14:textId="77777777" w:rsidR="001C4CE8" w:rsidRDefault="001C4CE8" w:rsidP="001C4CE8">
      <w:pPr>
        <w:rPr>
          <w:rFonts w:ascii="Arial" w:hAnsi="Arial"/>
          <w:sz w:val="22"/>
        </w:rPr>
      </w:pPr>
    </w:p>
    <w:p w14:paraId="4263F584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                                .....................................................</w:t>
      </w:r>
    </w:p>
    <w:p w14:paraId="0FCEA45E" w14:textId="77777777" w:rsidR="001C4CE8" w:rsidRDefault="001C4CE8" w:rsidP="001C4C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Signature, Designation                                                        Firm/Company/Organisation</w:t>
      </w:r>
    </w:p>
    <w:p w14:paraId="058474B5" w14:textId="77777777" w:rsidR="001C4CE8" w:rsidRDefault="001C4CE8" w:rsidP="001C4CE8">
      <w:pPr>
        <w:rPr>
          <w:rFonts w:ascii="Arial" w:hAnsi="Arial"/>
          <w:sz w:val="22"/>
        </w:rPr>
      </w:pPr>
    </w:p>
    <w:p w14:paraId="457DECF7" w14:textId="77777777" w:rsidR="001C4CE8" w:rsidRDefault="001C4CE8" w:rsidP="001C4CE8">
      <w:pPr>
        <w:rPr>
          <w:rFonts w:ascii="Arial" w:hAnsi="Arial"/>
          <w:sz w:val="22"/>
        </w:rPr>
      </w:pPr>
    </w:p>
    <w:p w14:paraId="0AF895D4" w14:textId="77777777" w:rsidR="001C4CE8" w:rsidRDefault="001C4CE8" w:rsidP="001C4CE8">
      <w:pPr>
        <w:rPr>
          <w:rFonts w:ascii="Arial" w:hAnsi="Arial"/>
          <w:sz w:val="22"/>
        </w:rPr>
      </w:pPr>
    </w:p>
    <w:p w14:paraId="7D988E2C" w14:textId="77777777" w:rsidR="001C4CE8" w:rsidRPr="00F44DCC" w:rsidRDefault="001C4CE8" w:rsidP="001C4CE8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sz w:val="22"/>
        </w:rPr>
        <w:t>TO</w:t>
      </w:r>
      <w:r w:rsidRPr="00F44DCC">
        <w:rPr>
          <w:rFonts w:ascii="Arial" w:hAnsi="Arial" w:cs="Arial"/>
          <w:sz w:val="22"/>
        </w:rPr>
        <w:tab/>
      </w:r>
      <w:r w:rsidRPr="00F44DCC">
        <w:rPr>
          <w:rFonts w:ascii="Arial" w:hAnsi="Arial" w:cs="Arial"/>
          <w:b/>
          <w:sz w:val="22"/>
          <w:szCs w:val="22"/>
        </w:rPr>
        <w:t>Ghana Institution of Engineers</w:t>
      </w:r>
    </w:p>
    <w:p w14:paraId="60933BF9" w14:textId="77777777" w:rsidR="001C4CE8" w:rsidRPr="00F44DCC" w:rsidRDefault="001C4CE8" w:rsidP="001C4CE8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b/>
          <w:sz w:val="22"/>
          <w:szCs w:val="22"/>
        </w:rPr>
        <w:tab/>
        <w:t>Engineers Centre</w:t>
      </w:r>
    </w:p>
    <w:p w14:paraId="0B70A164" w14:textId="77777777" w:rsidR="001C4CE8" w:rsidRPr="00F44DCC" w:rsidRDefault="001C4CE8" w:rsidP="001C4CE8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b/>
          <w:sz w:val="22"/>
          <w:szCs w:val="22"/>
        </w:rPr>
        <w:tab/>
        <w:t>13 Continental Road, Roman Ridge</w:t>
      </w:r>
    </w:p>
    <w:p w14:paraId="7AEC3C50" w14:textId="77777777" w:rsidR="001C4CE8" w:rsidRPr="00F44DCC" w:rsidRDefault="001C4CE8" w:rsidP="001C4CE8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b/>
          <w:sz w:val="22"/>
          <w:szCs w:val="22"/>
        </w:rPr>
        <w:tab/>
        <w:t>PO Box 7042 Accra-North</w:t>
      </w:r>
    </w:p>
    <w:p w14:paraId="53D2B1BD" w14:textId="77777777" w:rsidR="001C4CE8" w:rsidRDefault="001C4CE8" w:rsidP="001C4CE8">
      <w:pPr>
        <w:rPr>
          <w:rFonts w:ascii="Arial" w:hAnsi="Arial"/>
          <w:sz w:val="22"/>
        </w:rPr>
      </w:pPr>
      <w:r w:rsidRPr="00856EC2">
        <w:rPr>
          <w:sz w:val="22"/>
          <w:szCs w:val="22"/>
        </w:rPr>
        <w:t>Reservations may be made by</w:t>
      </w:r>
    </w:p>
    <w:p w14:paraId="54F9700F" w14:textId="77777777" w:rsidR="001C4CE8" w:rsidRDefault="001C4CE8" w:rsidP="001C4CE8">
      <w:pPr>
        <w:tabs>
          <w:tab w:val="left" w:pos="580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004CC579" w14:textId="77777777" w:rsidR="001C4CE8" w:rsidRDefault="001C4CE8" w:rsidP="001C4CE8">
      <w:pPr>
        <w:tabs>
          <w:tab w:val="left" w:pos="5800"/>
        </w:tabs>
        <w:jc w:val="both"/>
        <w:rPr>
          <w:color w:val="0000FF"/>
          <w:sz w:val="22"/>
        </w:rPr>
      </w:pPr>
      <w:r w:rsidRPr="00856EC2">
        <w:rPr>
          <w:rFonts w:ascii="Tahoma" w:hAnsi="Tahoma" w:cs="Tahoma"/>
          <w:b/>
          <w:bCs/>
          <w:sz w:val="20"/>
          <w:szCs w:val="20"/>
        </w:rPr>
        <w:t>Tel:</w:t>
      </w:r>
      <w:r w:rsidRPr="00856EC2">
        <w:rPr>
          <w:rFonts w:ascii="Tahoma" w:hAnsi="Tahoma" w:cs="Tahoma"/>
          <w:sz w:val="20"/>
          <w:szCs w:val="20"/>
        </w:rPr>
        <w:t xml:space="preserve"> 0302 -760867/8, 028-9673964, </w:t>
      </w:r>
      <w:r>
        <w:rPr>
          <w:rFonts w:ascii="Tahoma" w:hAnsi="Tahoma" w:cs="Tahoma"/>
          <w:sz w:val="20"/>
          <w:szCs w:val="20"/>
        </w:rPr>
        <w:t>0277795400</w:t>
      </w:r>
      <w:r w:rsidRPr="00856EC2">
        <w:rPr>
          <w:rFonts w:ascii="Tahoma" w:hAnsi="Tahoma" w:cs="Tahoma"/>
          <w:sz w:val="20"/>
          <w:szCs w:val="20"/>
        </w:rPr>
        <w:t xml:space="preserve">, </w:t>
      </w:r>
      <w:r w:rsidRPr="00856EC2">
        <w:rPr>
          <w:rFonts w:ascii="Tahoma" w:hAnsi="Tahoma" w:cs="Tahoma"/>
          <w:b/>
          <w:sz w:val="20"/>
          <w:szCs w:val="20"/>
        </w:rPr>
        <w:t>Fax:</w:t>
      </w:r>
      <w:r w:rsidRPr="00856EC2">
        <w:rPr>
          <w:rFonts w:ascii="Tahoma" w:hAnsi="Tahoma" w:cs="Tahoma"/>
          <w:sz w:val="20"/>
          <w:szCs w:val="20"/>
        </w:rPr>
        <w:t xml:space="preserve"> 0302 </w:t>
      </w:r>
      <w:proofErr w:type="gramStart"/>
      <w:r w:rsidRPr="00856EC2">
        <w:rPr>
          <w:rFonts w:ascii="Tahoma" w:hAnsi="Tahoma" w:cs="Tahoma"/>
          <w:sz w:val="20"/>
          <w:szCs w:val="20"/>
        </w:rPr>
        <w:t>-  772005</w:t>
      </w:r>
      <w:proofErr w:type="gramEnd"/>
      <w:r w:rsidRPr="00856EC2">
        <w:rPr>
          <w:rFonts w:ascii="Tahoma" w:hAnsi="Tahoma" w:cs="Tahoma"/>
          <w:sz w:val="20"/>
          <w:szCs w:val="20"/>
        </w:rPr>
        <w:t xml:space="preserve">. </w:t>
      </w:r>
      <w:r w:rsidRPr="00856EC2">
        <w:rPr>
          <w:rFonts w:ascii="Tahoma" w:hAnsi="Tahoma" w:cs="Tahoma"/>
          <w:b/>
          <w:sz w:val="20"/>
          <w:szCs w:val="20"/>
        </w:rPr>
        <w:t>Email:</w:t>
      </w:r>
      <w:r w:rsidRPr="00856EC2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856EC2">
          <w:rPr>
            <w:rStyle w:val="Hyperlink"/>
            <w:rFonts w:ascii="Tahoma" w:hAnsi="Tahoma" w:cs="Tahoma"/>
            <w:sz w:val="20"/>
            <w:szCs w:val="20"/>
          </w:rPr>
          <w:t>secretariat@ghie.org.gh</w:t>
        </w:r>
      </w:hyperlink>
      <w:r w:rsidRPr="00856EC2">
        <w:rPr>
          <w:rFonts w:ascii="Tahoma" w:hAnsi="Tahoma" w:cs="Tahoma"/>
          <w:sz w:val="20"/>
          <w:szCs w:val="20"/>
        </w:rPr>
        <w:t>,</w:t>
      </w:r>
      <w:hyperlink r:id="rId7" w:history="1">
        <w:r w:rsidRPr="00856EC2">
          <w:rPr>
            <w:rStyle w:val="Hyperlink"/>
            <w:rFonts w:ascii="Tahoma" w:hAnsi="Tahoma" w:cs="Tahoma"/>
            <w:sz w:val="20"/>
            <w:szCs w:val="20"/>
          </w:rPr>
          <w:t>ghiecentre@yahooo.com</w:t>
        </w:r>
      </w:hyperlink>
      <w:r w:rsidRPr="00856EC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    </w:t>
      </w:r>
      <w:r w:rsidRPr="00856EC2">
        <w:rPr>
          <w:rFonts w:ascii="Tahoma" w:hAnsi="Tahoma" w:cs="Tahoma"/>
          <w:sz w:val="20"/>
          <w:szCs w:val="20"/>
        </w:rPr>
        <w:t xml:space="preserve">   </w:t>
      </w:r>
      <w:r w:rsidRPr="00856EC2">
        <w:rPr>
          <w:rFonts w:ascii="Tahoma" w:hAnsi="Tahoma" w:cs="Tahoma"/>
          <w:b/>
          <w:sz w:val="20"/>
          <w:szCs w:val="20"/>
        </w:rPr>
        <w:t>Website</w:t>
      </w:r>
      <w:r w:rsidRPr="00856EC2">
        <w:rPr>
          <w:rFonts w:ascii="Tahoma" w:hAnsi="Tahoma" w:cs="Tahoma"/>
          <w:sz w:val="20"/>
          <w:szCs w:val="20"/>
        </w:rPr>
        <w:t>:  www.ghie.org.gh</w:t>
      </w:r>
      <w:r>
        <w:rPr>
          <w:color w:val="0000FF"/>
          <w:sz w:val="22"/>
        </w:rPr>
        <w:t xml:space="preserve">                  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 xml:space="preserve">                 </w:t>
      </w:r>
    </w:p>
    <w:p w14:paraId="1C405427" w14:textId="77777777" w:rsidR="001C4CE8" w:rsidRPr="00424B41" w:rsidRDefault="001C4CE8" w:rsidP="001C4CE8">
      <w:pPr>
        <w:rPr>
          <w:rFonts w:ascii="Arial" w:hAnsi="Arial" w:cs="Arial"/>
          <w:b/>
        </w:rPr>
      </w:pPr>
    </w:p>
    <w:p w14:paraId="6AE9218D" w14:textId="77777777" w:rsidR="001C4CE8" w:rsidRPr="00035551" w:rsidRDefault="001C4CE8" w:rsidP="001C4CE8">
      <w:pPr>
        <w:rPr>
          <w:rFonts w:ascii="Arial Narrow" w:hAnsi="Arial Narrow" w:cs="Arial"/>
          <w:b/>
          <w:bCs/>
          <w:sz w:val="22"/>
          <w:szCs w:val="22"/>
        </w:rPr>
      </w:pPr>
    </w:p>
    <w:p w14:paraId="0CB90E18" w14:textId="77777777" w:rsidR="001C4CE8" w:rsidRDefault="001C4CE8" w:rsidP="00AA209E">
      <w:pPr>
        <w:pStyle w:val="Title"/>
        <w:rPr>
          <w:sz w:val="24"/>
          <w:szCs w:val="24"/>
        </w:rPr>
      </w:pPr>
    </w:p>
    <w:sectPr w:rsidR="001C4CE8" w:rsidSect="00D442BD">
      <w:pgSz w:w="11909" w:h="16834" w:code="9"/>
      <w:pgMar w:top="158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424"/>
    <w:multiLevelType w:val="hybridMultilevel"/>
    <w:tmpl w:val="CD1E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1E5"/>
    <w:multiLevelType w:val="hybridMultilevel"/>
    <w:tmpl w:val="1D2A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4477"/>
    <w:multiLevelType w:val="hybridMultilevel"/>
    <w:tmpl w:val="71AAF5AC"/>
    <w:lvl w:ilvl="0" w:tplc="991AF5EC">
      <w:start w:val="5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CC424D6"/>
    <w:multiLevelType w:val="hybridMultilevel"/>
    <w:tmpl w:val="DB08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5D52"/>
    <w:multiLevelType w:val="hybridMultilevel"/>
    <w:tmpl w:val="DD92BCD2"/>
    <w:lvl w:ilvl="0" w:tplc="991AF5EC">
      <w:start w:val="5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92E6C3E"/>
    <w:multiLevelType w:val="hybridMultilevel"/>
    <w:tmpl w:val="CC7C441E"/>
    <w:lvl w:ilvl="0" w:tplc="991AF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293"/>
    <w:multiLevelType w:val="hybridMultilevel"/>
    <w:tmpl w:val="2074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A3F39"/>
    <w:multiLevelType w:val="hybridMultilevel"/>
    <w:tmpl w:val="BBBA80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79755F3"/>
    <w:multiLevelType w:val="hybridMultilevel"/>
    <w:tmpl w:val="475E729A"/>
    <w:lvl w:ilvl="0" w:tplc="8CE016D8">
      <w:start w:val="1"/>
      <w:numFmt w:val="decimal"/>
      <w:pStyle w:val="Heading1"/>
      <w:lvlText w:val="Chapter %1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32C80"/>
    <w:multiLevelType w:val="hybridMultilevel"/>
    <w:tmpl w:val="CA607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5C145B"/>
    <w:multiLevelType w:val="hybridMultilevel"/>
    <w:tmpl w:val="CE1E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4345">
    <w:abstractNumId w:val="8"/>
  </w:num>
  <w:num w:numId="2" w16cid:durableId="182018913">
    <w:abstractNumId w:val="4"/>
  </w:num>
  <w:num w:numId="3" w16cid:durableId="1089929382">
    <w:abstractNumId w:val="2"/>
  </w:num>
  <w:num w:numId="4" w16cid:durableId="156504719">
    <w:abstractNumId w:val="0"/>
  </w:num>
  <w:num w:numId="5" w16cid:durableId="780954371">
    <w:abstractNumId w:val="7"/>
  </w:num>
  <w:num w:numId="6" w16cid:durableId="846480935">
    <w:abstractNumId w:val="10"/>
  </w:num>
  <w:num w:numId="7" w16cid:durableId="2095587379">
    <w:abstractNumId w:val="3"/>
  </w:num>
  <w:num w:numId="8" w16cid:durableId="1767268065">
    <w:abstractNumId w:val="1"/>
  </w:num>
  <w:num w:numId="9" w16cid:durableId="455415415">
    <w:abstractNumId w:val="9"/>
  </w:num>
  <w:num w:numId="10" w16cid:durableId="2011374723">
    <w:abstractNumId w:val="6"/>
  </w:num>
  <w:num w:numId="11" w16cid:durableId="2035769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61"/>
    <w:rsid w:val="00017A7D"/>
    <w:rsid w:val="00035551"/>
    <w:rsid w:val="0004382B"/>
    <w:rsid w:val="00082E32"/>
    <w:rsid w:val="0009676D"/>
    <w:rsid w:val="000D66AA"/>
    <w:rsid w:val="000E16F4"/>
    <w:rsid w:val="00106925"/>
    <w:rsid w:val="00114F9E"/>
    <w:rsid w:val="00115F0E"/>
    <w:rsid w:val="00132BF1"/>
    <w:rsid w:val="00162641"/>
    <w:rsid w:val="001676B5"/>
    <w:rsid w:val="00182EB6"/>
    <w:rsid w:val="001830AE"/>
    <w:rsid w:val="0018579D"/>
    <w:rsid w:val="001A54E7"/>
    <w:rsid w:val="001B06AB"/>
    <w:rsid w:val="001B179E"/>
    <w:rsid w:val="001B5927"/>
    <w:rsid w:val="001C4CE8"/>
    <w:rsid w:val="001E1AF5"/>
    <w:rsid w:val="001E5960"/>
    <w:rsid w:val="0021123E"/>
    <w:rsid w:val="002148C2"/>
    <w:rsid w:val="0021490B"/>
    <w:rsid w:val="00244B28"/>
    <w:rsid w:val="00260AF5"/>
    <w:rsid w:val="00274655"/>
    <w:rsid w:val="002B22FC"/>
    <w:rsid w:val="002C1C7E"/>
    <w:rsid w:val="002C4B14"/>
    <w:rsid w:val="00322BC8"/>
    <w:rsid w:val="003241AA"/>
    <w:rsid w:val="00372C06"/>
    <w:rsid w:val="003A707F"/>
    <w:rsid w:val="003D348A"/>
    <w:rsid w:val="003D779C"/>
    <w:rsid w:val="00404150"/>
    <w:rsid w:val="004076E5"/>
    <w:rsid w:val="00444B01"/>
    <w:rsid w:val="00457080"/>
    <w:rsid w:val="00484B88"/>
    <w:rsid w:val="00484FEB"/>
    <w:rsid w:val="004851FC"/>
    <w:rsid w:val="00487FB5"/>
    <w:rsid w:val="00497D20"/>
    <w:rsid w:val="004A2079"/>
    <w:rsid w:val="004B4C5D"/>
    <w:rsid w:val="004B6F82"/>
    <w:rsid w:val="004C5483"/>
    <w:rsid w:val="004D46E7"/>
    <w:rsid w:val="004E002A"/>
    <w:rsid w:val="004E4248"/>
    <w:rsid w:val="004F34BD"/>
    <w:rsid w:val="00510EBC"/>
    <w:rsid w:val="005140C5"/>
    <w:rsid w:val="00526C08"/>
    <w:rsid w:val="0054308F"/>
    <w:rsid w:val="00544153"/>
    <w:rsid w:val="00551A51"/>
    <w:rsid w:val="0058331E"/>
    <w:rsid w:val="00590C58"/>
    <w:rsid w:val="0059792E"/>
    <w:rsid w:val="005A2FE5"/>
    <w:rsid w:val="005B5823"/>
    <w:rsid w:val="005C4C85"/>
    <w:rsid w:val="005D077B"/>
    <w:rsid w:val="0060055C"/>
    <w:rsid w:val="00614646"/>
    <w:rsid w:val="00690624"/>
    <w:rsid w:val="006A2382"/>
    <w:rsid w:val="006B7E78"/>
    <w:rsid w:val="006C25E2"/>
    <w:rsid w:val="006C4DC9"/>
    <w:rsid w:val="006C53B7"/>
    <w:rsid w:val="006E0869"/>
    <w:rsid w:val="00701402"/>
    <w:rsid w:val="00707699"/>
    <w:rsid w:val="007151C0"/>
    <w:rsid w:val="00726DDF"/>
    <w:rsid w:val="00763DF4"/>
    <w:rsid w:val="00773458"/>
    <w:rsid w:val="0077794C"/>
    <w:rsid w:val="00777D1B"/>
    <w:rsid w:val="0078115B"/>
    <w:rsid w:val="00781490"/>
    <w:rsid w:val="00784798"/>
    <w:rsid w:val="007A02B8"/>
    <w:rsid w:val="007D13E8"/>
    <w:rsid w:val="007D27FF"/>
    <w:rsid w:val="007D30C1"/>
    <w:rsid w:val="00805402"/>
    <w:rsid w:val="008123F7"/>
    <w:rsid w:val="00822B5A"/>
    <w:rsid w:val="00824418"/>
    <w:rsid w:val="00825E72"/>
    <w:rsid w:val="008540C0"/>
    <w:rsid w:val="0085789C"/>
    <w:rsid w:val="00865501"/>
    <w:rsid w:val="00867A72"/>
    <w:rsid w:val="00875537"/>
    <w:rsid w:val="0088399B"/>
    <w:rsid w:val="0089137D"/>
    <w:rsid w:val="0095746D"/>
    <w:rsid w:val="009C059F"/>
    <w:rsid w:val="009C0D93"/>
    <w:rsid w:val="009C64E1"/>
    <w:rsid w:val="009D16D2"/>
    <w:rsid w:val="009E18E7"/>
    <w:rsid w:val="009E47C5"/>
    <w:rsid w:val="00A14A4D"/>
    <w:rsid w:val="00A41C62"/>
    <w:rsid w:val="00A45391"/>
    <w:rsid w:val="00A53BD8"/>
    <w:rsid w:val="00A553FB"/>
    <w:rsid w:val="00A67951"/>
    <w:rsid w:val="00A96540"/>
    <w:rsid w:val="00A97369"/>
    <w:rsid w:val="00AA11DD"/>
    <w:rsid w:val="00AA1FB7"/>
    <w:rsid w:val="00AA209E"/>
    <w:rsid w:val="00AB16B5"/>
    <w:rsid w:val="00AC3481"/>
    <w:rsid w:val="00AD29BF"/>
    <w:rsid w:val="00AD3C90"/>
    <w:rsid w:val="00B42BA7"/>
    <w:rsid w:val="00B6268D"/>
    <w:rsid w:val="00B92DB4"/>
    <w:rsid w:val="00BA0275"/>
    <w:rsid w:val="00BB6C67"/>
    <w:rsid w:val="00BE35F1"/>
    <w:rsid w:val="00BF3BB3"/>
    <w:rsid w:val="00BF4F7B"/>
    <w:rsid w:val="00C0042E"/>
    <w:rsid w:val="00C21D2A"/>
    <w:rsid w:val="00C52839"/>
    <w:rsid w:val="00C53441"/>
    <w:rsid w:val="00C561F6"/>
    <w:rsid w:val="00C875B5"/>
    <w:rsid w:val="00CA0E74"/>
    <w:rsid w:val="00CA2179"/>
    <w:rsid w:val="00CC59BD"/>
    <w:rsid w:val="00CC6E9A"/>
    <w:rsid w:val="00CD118E"/>
    <w:rsid w:val="00CF2ECA"/>
    <w:rsid w:val="00CF61F4"/>
    <w:rsid w:val="00D266E9"/>
    <w:rsid w:val="00D27178"/>
    <w:rsid w:val="00D442BD"/>
    <w:rsid w:val="00D84C0F"/>
    <w:rsid w:val="00DA2073"/>
    <w:rsid w:val="00DA3F93"/>
    <w:rsid w:val="00DC29A2"/>
    <w:rsid w:val="00E044AC"/>
    <w:rsid w:val="00E046B8"/>
    <w:rsid w:val="00E11161"/>
    <w:rsid w:val="00E111F6"/>
    <w:rsid w:val="00E121DC"/>
    <w:rsid w:val="00E13F72"/>
    <w:rsid w:val="00E34116"/>
    <w:rsid w:val="00E3516A"/>
    <w:rsid w:val="00E44C28"/>
    <w:rsid w:val="00E52780"/>
    <w:rsid w:val="00E57B0D"/>
    <w:rsid w:val="00E637E7"/>
    <w:rsid w:val="00E6475E"/>
    <w:rsid w:val="00E8342E"/>
    <w:rsid w:val="00E90C96"/>
    <w:rsid w:val="00E9324B"/>
    <w:rsid w:val="00E937BD"/>
    <w:rsid w:val="00E94104"/>
    <w:rsid w:val="00EA0850"/>
    <w:rsid w:val="00EA6463"/>
    <w:rsid w:val="00EB16F5"/>
    <w:rsid w:val="00EB3719"/>
    <w:rsid w:val="00ED31D6"/>
    <w:rsid w:val="00EE3EB0"/>
    <w:rsid w:val="00F216A6"/>
    <w:rsid w:val="00F442BE"/>
    <w:rsid w:val="00F640CC"/>
    <w:rsid w:val="00F90123"/>
    <w:rsid w:val="00FA5447"/>
    <w:rsid w:val="00FA6210"/>
    <w:rsid w:val="00FA67D2"/>
    <w:rsid w:val="00FB4940"/>
    <w:rsid w:val="00FC0DC4"/>
    <w:rsid w:val="00FE0239"/>
    <w:rsid w:val="00FF13E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4B1196C"/>
  <w15:chartTrackingRefBased/>
  <w15:docId w15:val="{2394E8FD-4CFF-4424-944C-B5259DB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360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6D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2B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26D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726DDF"/>
    <w:pPr>
      <w:jc w:val="center"/>
    </w:pPr>
    <w:rPr>
      <w:rFonts w:ascii="Arial" w:hAnsi="Arial"/>
      <w:b/>
      <w:spacing w:val="135"/>
      <w:sz w:val="30"/>
      <w:szCs w:val="20"/>
    </w:rPr>
  </w:style>
  <w:style w:type="character" w:customStyle="1" w:styleId="TitleChar">
    <w:name w:val="Title Char"/>
    <w:link w:val="Title"/>
    <w:rsid w:val="00726DDF"/>
    <w:rPr>
      <w:rFonts w:ascii="Arial" w:hAnsi="Arial"/>
      <w:b/>
      <w:spacing w:val="135"/>
      <w:sz w:val="30"/>
    </w:rPr>
  </w:style>
  <w:style w:type="character" w:styleId="Hyperlink">
    <w:name w:val="Hyperlink"/>
    <w:rsid w:val="00726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hiecentre@yaho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ghie.org.g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F783-13B4-4D47-AEB1-C8B6C05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GhIE/</vt:lpstr>
    </vt:vector>
  </TitlesOfParts>
  <Company>Ghie</Company>
  <LinksUpToDate>false</LinksUpToDate>
  <CharactersWithSpaces>5175</CharactersWithSpaces>
  <SharedDoc>false</SharedDoc>
  <HLinks>
    <vt:vector size="12" baseType="variant">
      <vt:variant>
        <vt:i4>3932172</vt:i4>
      </vt:variant>
      <vt:variant>
        <vt:i4>3</vt:i4>
      </vt:variant>
      <vt:variant>
        <vt:i4>0</vt:i4>
      </vt:variant>
      <vt:variant>
        <vt:i4>5</vt:i4>
      </vt:variant>
      <vt:variant>
        <vt:lpwstr>mailto:ghiecentre@yahooo.com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mailto:secretariat@ghie.org.gh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GhIE/</dc:title>
  <dc:subject/>
  <dc:creator>Ghie</dc:creator>
  <cp:keywords/>
  <cp:lastModifiedBy>HP</cp:lastModifiedBy>
  <cp:revision>4</cp:revision>
  <cp:lastPrinted>2019-07-23T16:04:00Z</cp:lastPrinted>
  <dcterms:created xsi:type="dcterms:W3CDTF">2022-04-22T13:01:00Z</dcterms:created>
  <dcterms:modified xsi:type="dcterms:W3CDTF">2022-04-25T12:42:00Z</dcterms:modified>
</cp:coreProperties>
</file>